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97" w:rsidRDefault="004F0014" w:rsidP="003D7F97">
      <w:pPr>
        <w:rPr>
          <w:rFonts w:ascii="Times New Roman" w:hAnsi="Times New Roman"/>
          <w:b/>
          <w:i/>
          <w:u w:val="single"/>
        </w:rPr>
      </w:pPr>
      <w:r w:rsidRPr="004F0014">
        <w:rPr>
          <w:rFonts w:ascii="Times New Roman" w:hAnsi="Times New Roman"/>
          <w:b/>
          <w:i/>
          <w:u w:val="single"/>
        </w:rPr>
        <w:drawing>
          <wp:inline distT="0" distB="0" distL="0" distR="0">
            <wp:extent cx="5940425" cy="2884972"/>
            <wp:effectExtent l="19050" t="0" r="3175" b="0"/>
            <wp:docPr id="2" name="Рисунок 2" descr="C:\Documents and Settings\учитель\Мои документы\Мои рисунки\Изображение 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Изображение 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97" w:rsidRDefault="003D7F97" w:rsidP="003D7F97">
      <w:pPr>
        <w:rPr>
          <w:rFonts w:ascii="Times New Roman" w:hAnsi="Times New Roman"/>
          <w:b/>
          <w:i/>
          <w:u w:val="single"/>
        </w:rPr>
      </w:pPr>
    </w:p>
    <w:p w:rsidR="003D7F97" w:rsidRPr="001C2A4E" w:rsidRDefault="001C2A4E" w:rsidP="001C2A4E">
      <w:pPr>
        <w:tabs>
          <w:tab w:val="left" w:pos="5865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 xml:space="preserve">                     </w:t>
      </w:r>
      <w:bookmarkStart w:id="0" w:name="_GoBack"/>
      <w:bookmarkEnd w:id="0"/>
      <w:r w:rsidR="003D7F97">
        <w:rPr>
          <w:rFonts w:ascii="Times New Roman" w:hAnsi="Times New Roman"/>
          <w:sz w:val="40"/>
          <w:szCs w:val="40"/>
        </w:rPr>
        <w:t xml:space="preserve"> </w:t>
      </w:r>
      <w:r w:rsidR="003D7F97" w:rsidRPr="001C2A4E">
        <w:rPr>
          <w:rFonts w:ascii="Times New Roman" w:hAnsi="Times New Roman"/>
          <w:b/>
          <w:sz w:val="52"/>
          <w:szCs w:val="52"/>
        </w:rPr>
        <w:t>Элективный курс</w:t>
      </w:r>
      <w:r w:rsidRPr="001C2A4E">
        <w:rPr>
          <w:rFonts w:ascii="Times New Roman" w:hAnsi="Times New Roman"/>
          <w:b/>
          <w:sz w:val="52"/>
          <w:szCs w:val="52"/>
        </w:rPr>
        <w:tab/>
      </w:r>
    </w:p>
    <w:p w:rsidR="001C2A4E" w:rsidRDefault="001C2A4E" w:rsidP="003D7F97">
      <w:pPr>
        <w:rPr>
          <w:rFonts w:ascii="Times New Roman" w:hAnsi="Times New Roman"/>
          <w:sz w:val="48"/>
          <w:szCs w:val="48"/>
        </w:rPr>
      </w:pPr>
    </w:p>
    <w:p w:rsidR="003D7F97" w:rsidRPr="001C2A4E" w:rsidRDefault="003D7F97" w:rsidP="003D7F97">
      <w:pPr>
        <w:rPr>
          <w:rFonts w:ascii="Times New Roman" w:hAnsi="Times New Roman"/>
          <w:sz w:val="48"/>
          <w:szCs w:val="48"/>
        </w:rPr>
      </w:pPr>
      <w:r w:rsidRPr="001C2A4E">
        <w:rPr>
          <w:rFonts w:ascii="Times New Roman" w:hAnsi="Times New Roman"/>
          <w:sz w:val="48"/>
          <w:szCs w:val="48"/>
        </w:rPr>
        <w:t xml:space="preserve">Методы решения олимпиадных задач  </w:t>
      </w: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rPr>
          <w:rFonts w:ascii="Times New Roman" w:hAnsi="Times New Roman"/>
          <w:sz w:val="24"/>
          <w:szCs w:val="24"/>
        </w:rPr>
      </w:pPr>
    </w:p>
    <w:p w:rsidR="003D7F97" w:rsidRPr="003D7F97" w:rsidRDefault="003D7F97" w:rsidP="003D7F97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Ювченко Елена Анатольевна</w:t>
      </w:r>
      <w:r w:rsidRPr="00817DEF">
        <w:rPr>
          <w:rFonts w:ascii="Times New Roman" w:hAnsi="Times New Roman"/>
          <w:sz w:val="24"/>
          <w:szCs w:val="24"/>
        </w:rPr>
        <w:t>,</w:t>
      </w:r>
    </w:p>
    <w:p w:rsidR="003D7F97" w:rsidRDefault="003D7F97" w:rsidP="003D7F97">
      <w:pPr>
        <w:jc w:val="both"/>
        <w:rPr>
          <w:rFonts w:ascii="Times New Roman" w:hAnsi="Times New Roman"/>
          <w:sz w:val="24"/>
          <w:szCs w:val="24"/>
        </w:rPr>
      </w:pPr>
      <w:r w:rsidRPr="00817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учитель математики  высшей</w:t>
      </w:r>
      <w:r w:rsidRPr="00817D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D7F97" w:rsidRPr="00817DEF" w:rsidRDefault="003D7F97" w:rsidP="003D7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квалификационной </w:t>
      </w:r>
      <w:r w:rsidRPr="00817DEF">
        <w:rPr>
          <w:rFonts w:ascii="Times New Roman" w:hAnsi="Times New Roman"/>
          <w:sz w:val="24"/>
          <w:szCs w:val="24"/>
        </w:rPr>
        <w:t>категории</w:t>
      </w:r>
    </w:p>
    <w:p w:rsidR="003D7F97" w:rsidRPr="00817DEF" w:rsidRDefault="003D7F97" w:rsidP="003D7F97">
      <w:pPr>
        <w:jc w:val="right"/>
        <w:rPr>
          <w:rFonts w:ascii="Times New Roman" w:hAnsi="Times New Roman"/>
          <w:sz w:val="24"/>
          <w:szCs w:val="24"/>
        </w:rPr>
      </w:pPr>
    </w:p>
    <w:p w:rsidR="003D7F97" w:rsidRDefault="003D7F97" w:rsidP="003D7F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Белая Березка, 2020</w:t>
      </w:r>
      <w:r w:rsidRPr="00817DEF">
        <w:rPr>
          <w:rFonts w:ascii="Times New Roman" w:hAnsi="Times New Roman"/>
          <w:sz w:val="24"/>
          <w:szCs w:val="24"/>
        </w:rPr>
        <w:t xml:space="preserve">  г.</w:t>
      </w:r>
    </w:p>
    <w:p w:rsidR="003D7F97" w:rsidRDefault="003D7F97">
      <w:pPr>
        <w:rPr>
          <w:rFonts w:ascii="Times New Roman" w:hAnsi="Times New Roman" w:cs="Times New Roman"/>
          <w:b/>
          <w:sz w:val="28"/>
        </w:rPr>
      </w:pPr>
    </w:p>
    <w:p w:rsidR="003D7F97" w:rsidRDefault="003D7F97" w:rsidP="00251BFB">
      <w:pPr>
        <w:jc w:val="center"/>
        <w:rPr>
          <w:rFonts w:ascii="Times New Roman" w:hAnsi="Times New Roman" w:cs="Times New Roman"/>
          <w:b/>
          <w:sz w:val="28"/>
        </w:rPr>
      </w:pPr>
    </w:p>
    <w:p w:rsidR="00752D4C" w:rsidRDefault="00251BFB" w:rsidP="00251BFB">
      <w:pPr>
        <w:jc w:val="center"/>
        <w:rPr>
          <w:rFonts w:ascii="Times New Roman" w:hAnsi="Times New Roman" w:cs="Times New Roman"/>
          <w:b/>
          <w:sz w:val="28"/>
        </w:rPr>
      </w:pPr>
      <w:r w:rsidRPr="00251BFB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элективного курса по математике для обучающихся 10-х классов составлена на основе авторской программы курса по выбору по математике «Методы решения олимпиадных задач» авт.-сост. </w:t>
      </w:r>
      <w:proofErr w:type="spellStart"/>
      <w:r>
        <w:rPr>
          <w:rFonts w:ascii="Times New Roman" w:hAnsi="Times New Roman" w:cs="Times New Roman"/>
          <w:sz w:val="24"/>
        </w:rPr>
        <w:t>Фарков</w:t>
      </w:r>
      <w:proofErr w:type="spellEnd"/>
      <w:r>
        <w:rPr>
          <w:rFonts w:ascii="Times New Roman" w:hAnsi="Times New Roman" w:cs="Times New Roman"/>
          <w:sz w:val="24"/>
        </w:rPr>
        <w:t xml:space="preserve"> А.В., 2018 г.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Соответствует Федеральному образовательному стандарту основного общего образования по математике и Примерной государственной программе по математике. Программа рассчитана на 35 часов (1 час в неделю) согласно Учебному плану школы.</w:t>
      </w:r>
    </w:p>
    <w:p w:rsidR="00251BFB" w:rsidRDefault="00251BFB" w:rsidP="00251BFB">
      <w:pPr>
        <w:tabs>
          <w:tab w:val="left" w:pos="4739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251BFB">
        <w:rPr>
          <w:rFonts w:ascii="Times New Roman" w:hAnsi="Times New Roman" w:cs="Times New Roman"/>
          <w:b/>
          <w:sz w:val="24"/>
          <w:u w:val="single"/>
        </w:rPr>
        <w:t>Учебно</w:t>
      </w:r>
      <w:proofErr w:type="spellEnd"/>
      <w:r w:rsidRPr="00251BFB">
        <w:rPr>
          <w:rFonts w:ascii="Times New Roman" w:hAnsi="Times New Roman" w:cs="Times New Roman"/>
          <w:b/>
          <w:sz w:val="24"/>
          <w:u w:val="single"/>
        </w:rPr>
        <w:t xml:space="preserve"> – методическое обеспечение курса</w:t>
      </w:r>
    </w:p>
    <w:p w:rsidR="00251BFB" w:rsidRDefault="00251BFB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251BFB">
        <w:rPr>
          <w:rFonts w:ascii="Times New Roman" w:hAnsi="Times New Roman" w:cs="Times New Roman"/>
          <w:sz w:val="24"/>
          <w:u w:val="single"/>
        </w:rPr>
        <w:t xml:space="preserve"> Учебная программа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51BFB" w:rsidRDefault="00251BFB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Авторская программа курса по выбору по математике «Методы решения олимпиадных задач» авт. – сост. </w:t>
      </w:r>
      <w:proofErr w:type="spellStart"/>
      <w:r>
        <w:rPr>
          <w:rFonts w:ascii="Times New Roman" w:hAnsi="Times New Roman" w:cs="Times New Roman"/>
          <w:sz w:val="24"/>
        </w:rPr>
        <w:t>Фарков</w:t>
      </w:r>
      <w:proofErr w:type="spellEnd"/>
      <w:r>
        <w:rPr>
          <w:rFonts w:ascii="Times New Roman" w:hAnsi="Times New Roman" w:cs="Times New Roman"/>
          <w:sz w:val="24"/>
        </w:rPr>
        <w:t xml:space="preserve"> А.В., 2018 г.</w:t>
      </w:r>
    </w:p>
    <w:p w:rsidR="00251BFB" w:rsidRDefault="00251BFB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251BFB">
        <w:rPr>
          <w:rFonts w:ascii="Times New Roman" w:hAnsi="Times New Roman" w:cs="Times New Roman"/>
          <w:sz w:val="24"/>
          <w:u w:val="single"/>
        </w:rPr>
        <w:t>Учебник</w:t>
      </w:r>
    </w:p>
    <w:p w:rsidR="00742310" w:rsidRDefault="00742310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Алгебра и начала математического анализа. 10-11 классы: учеб.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организаций: базовый уровень/ Ш.А. Алимов.- М.: Просвещение, 2013.</w:t>
      </w:r>
    </w:p>
    <w:p w:rsidR="00742310" w:rsidRDefault="00742310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742310">
        <w:rPr>
          <w:rFonts w:ascii="Times New Roman" w:hAnsi="Times New Roman" w:cs="Times New Roman"/>
          <w:sz w:val="24"/>
          <w:u w:val="single"/>
        </w:rPr>
        <w:t>Дополнительная литература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1. </w:t>
      </w:r>
      <w:proofErr w:type="spellStart"/>
      <w:r w:rsidRPr="00742310">
        <w:rPr>
          <w:color w:val="000000"/>
          <w:szCs w:val="27"/>
        </w:rPr>
        <w:t>Балаян</w:t>
      </w:r>
      <w:proofErr w:type="spellEnd"/>
      <w:r w:rsidRPr="00742310">
        <w:rPr>
          <w:color w:val="000000"/>
          <w:szCs w:val="27"/>
        </w:rPr>
        <w:t xml:space="preserve"> Э.Н. Готовимся к олимпиаде по математике:5-11 классы. - Ростов-н/Д: Феникс, 2009.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>2. Горбачев Н.В. Сборник олимпиадных задач по математике. - М.: МЦНМО, 2004.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3. </w:t>
      </w:r>
      <w:proofErr w:type="spellStart"/>
      <w:r w:rsidRPr="00742310">
        <w:rPr>
          <w:color w:val="000000"/>
          <w:szCs w:val="27"/>
        </w:rPr>
        <w:t>Кравцев</w:t>
      </w:r>
      <w:proofErr w:type="spellEnd"/>
      <w:r w:rsidRPr="00742310">
        <w:rPr>
          <w:color w:val="000000"/>
          <w:szCs w:val="27"/>
        </w:rPr>
        <w:t xml:space="preserve"> С.В. и др. Методы решения задач по алгебре: от простых до самых сложных-М.: Издательство: Экзамен»,2005.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>4. Кукушкин Б.Н. Математика. Подготовка к олимпиаде. – Москва-.: Айрис-пресс, 2011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>5. .</w:t>
      </w:r>
      <w:proofErr w:type="spellStart"/>
      <w:r w:rsidRPr="00742310">
        <w:rPr>
          <w:color w:val="000000"/>
          <w:szCs w:val="27"/>
        </w:rPr>
        <w:t>Фарков</w:t>
      </w:r>
      <w:proofErr w:type="spellEnd"/>
      <w:r w:rsidRPr="00742310">
        <w:rPr>
          <w:color w:val="000000"/>
          <w:szCs w:val="27"/>
        </w:rPr>
        <w:t xml:space="preserve"> А.В. Математические олимпиады в школе.5-11 классы. -М.: Айрис-пресс, 2010.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6. </w:t>
      </w:r>
      <w:proofErr w:type="spellStart"/>
      <w:r w:rsidRPr="00742310">
        <w:rPr>
          <w:color w:val="000000"/>
          <w:szCs w:val="27"/>
        </w:rPr>
        <w:t>Фарков</w:t>
      </w:r>
      <w:proofErr w:type="spellEnd"/>
      <w:r w:rsidRPr="00742310">
        <w:rPr>
          <w:color w:val="000000"/>
          <w:szCs w:val="27"/>
        </w:rPr>
        <w:t xml:space="preserve"> А.В. Методы решения олимпиадных задач.10-11 классы-М.: ИЛЕКСА,2011 (Серия «Математика: элективный курс»)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7. </w:t>
      </w:r>
      <w:proofErr w:type="spellStart"/>
      <w:r w:rsidRPr="00742310">
        <w:rPr>
          <w:color w:val="000000"/>
          <w:szCs w:val="27"/>
        </w:rPr>
        <w:t>Шарыгин</w:t>
      </w:r>
      <w:proofErr w:type="spellEnd"/>
      <w:r w:rsidRPr="00742310">
        <w:rPr>
          <w:color w:val="000000"/>
          <w:szCs w:val="27"/>
        </w:rPr>
        <w:t xml:space="preserve"> И.Ф. Факультативный курс по математике: Решение задач: Учеб. пособие для 10 класса ср. </w:t>
      </w:r>
      <w:proofErr w:type="spellStart"/>
      <w:r w:rsidRPr="00742310">
        <w:rPr>
          <w:color w:val="000000"/>
          <w:szCs w:val="27"/>
        </w:rPr>
        <w:t>шк</w:t>
      </w:r>
      <w:proofErr w:type="spellEnd"/>
      <w:r w:rsidRPr="00742310">
        <w:rPr>
          <w:color w:val="000000"/>
          <w:szCs w:val="27"/>
        </w:rPr>
        <w:t>. -М.: Просвещение, 1989.</w:t>
      </w:r>
    </w:p>
    <w:p w:rsidR="00742310" w:rsidRPr="00742310" w:rsidRDefault="00742310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sz w:val="24"/>
        </w:rPr>
      </w:pPr>
    </w:p>
    <w:p w:rsidR="00742310" w:rsidRPr="00742310" w:rsidRDefault="00742310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742310">
        <w:rPr>
          <w:rFonts w:ascii="Times New Roman" w:hAnsi="Times New Roman" w:cs="Times New Roman"/>
          <w:b/>
          <w:i/>
          <w:sz w:val="24"/>
        </w:rPr>
        <w:t>Цель курса</w:t>
      </w:r>
    </w:p>
    <w:p w:rsidR="00251BFB" w:rsidRDefault="00742310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Ознакомление учащихся с основными методами решения олимпиадных задач.</w:t>
      </w:r>
    </w:p>
    <w:p w:rsidR="00FF414C" w:rsidRDefault="00FF414C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</w:rPr>
      </w:pPr>
    </w:p>
    <w:p w:rsidR="00742310" w:rsidRPr="00742310" w:rsidRDefault="00742310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742310">
        <w:rPr>
          <w:rFonts w:ascii="Times New Roman" w:hAnsi="Times New Roman" w:cs="Times New Roman"/>
          <w:b/>
          <w:i/>
          <w:sz w:val="24"/>
        </w:rPr>
        <w:t>Задачи программы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742310">
        <w:rPr>
          <w:color w:val="000000"/>
          <w:szCs w:val="27"/>
        </w:rPr>
        <w:lastRenderedPageBreak/>
        <w:t>-расширение и углубление знаний учащихся по математике;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742310">
        <w:rPr>
          <w:color w:val="000000"/>
          <w:szCs w:val="27"/>
        </w:rPr>
        <w:t>-развитие математического мышления и способностей учащихся;</w:t>
      </w:r>
    </w:p>
    <w:p w:rsidR="00742310" w:rsidRDefault="00742310" w:rsidP="00742310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  <w:r w:rsidRPr="00742310">
        <w:rPr>
          <w:color w:val="000000"/>
          <w:szCs w:val="27"/>
        </w:rPr>
        <w:t>-подготовка к сдаче ЕГЭ и продолжению успешного обучения в вузе.</w:t>
      </w:r>
    </w:p>
    <w:p w:rsidR="00742310" w:rsidRDefault="00742310" w:rsidP="00742310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</w:p>
    <w:p w:rsidR="00FF414C" w:rsidRDefault="00FF414C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FF414C" w:rsidRDefault="00FF414C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742310" w:rsidRDefault="00742310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  <w:r w:rsidRPr="00742310">
        <w:rPr>
          <w:b/>
          <w:i/>
          <w:color w:val="000000"/>
          <w:szCs w:val="27"/>
          <w:u w:val="single"/>
        </w:rPr>
        <w:t>Требования к уровню подготовки учащихся</w:t>
      </w:r>
    </w:p>
    <w:p w:rsidR="00FF414C" w:rsidRDefault="00FF414C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742310" w:rsidRDefault="00FF414C" w:rsidP="00742310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В результате изучения курса в 10 классе учащиеся должны </w:t>
      </w:r>
    </w:p>
    <w:p w:rsidR="00FF414C" w:rsidRDefault="00FF414C" w:rsidP="00742310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</w:p>
    <w:p w:rsidR="00FF414C" w:rsidRDefault="00FF414C" w:rsidP="0074231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Cs w:val="27"/>
        </w:rPr>
      </w:pPr>
      <w:r w:rsidRPr="00FF414C">
        <w:rPr>
          <w:b/>
          <w:color w:val="000000"/>
          <w:szCs w:val="27"/>
        </w:rPr>
        <w:t>знать: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FF414C">
        <w:rPr>
          <w:color w:val="000000"/>
          <w:szCs w:val="27"/>
        </w:rPr>
        <w:t>-основные методы и приемы решения олимпиадных задач по математике.</w:t>
      </w:r>
    </w:p>
    <w:p w:rsidR="00FF414C" w:rsidRPr="00FF414C" w:rsidRDefault="00FF414C" w:rsidP="00FF414C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1"/>
        </w:rPr>
      </w:pPr>
      <w:r w:rsidRPr="00FF414C">
        <w:rPr>
          <w:color w:val="000000"/>
          <w:szCs w:val="27"/>
        </w:rPr>
        <w:t xml:space="preserve"> </w:t>
      </w:r>
      <w:r w:rsidRPr="00FF414C">
        <w:rPr>
          <w:b/>
          <w:color w:val="000000"/>
          <w:szCs w:val="27"/>
        </w:rPr>
        <w:t>уметь: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  <w:r w:rsidRPr="00FF414C">
        <w:rPr>
          <w:color w:val="000000"/>
          <w:szCs w:val="27"/>
        </w:rPr>
        <w:t>-применять изученные методы и приемы при решении олимпиадных задач уровня сложности не ниже задач, предлагаемых на городских олимпиадах.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b/>
          <w:color w:val="000000"/>
          <w:szCs w:val="27"/>
        </w:rPr>
      </w:pPr>
      <w:r w:rsidRPr="00FF414C">
        <w:rPr>
          <w:b/>
          <w:color w:val="000000"/>
          <w:szCs w:val="27"/>
        </w:rPr>
        <w:t>приобрести навыки: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проведения исследовательских практических работ, самостоятельной работы со справочными материалами и дополнительной литературой.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</w:p>
    <w:p w:rsidR="00FF414C" w:rsidRDefault="00FF414C" w:rsidP="00FF414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  <w:r w:rsidRPr="00FF414C">
        <w:rPr>
          <w:b/>
          <w:i/>
          <w:color w:val="000000"/>
          <w:szCs w:val="27"/>
          <w:u w:val="single"/>
        </w:rPr>
        <w:t>Содержание курса</w:t>
      </w:r>
    </w:p>
    <w:p w:rsidR="001168D2" w:rsidRDefault="001168D2" w:rsidP="00FF414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FF414C" w:rsidRPr="001168D2" w:rsidRDefault="001168D2" w:rsidP="001168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 xml:space="preserve"> </w:t>
      </w:r>
      <w:r w:rsidR="00FF414C" w:rsidRPr="001168D2">
        <w:rPr>
          <w:b/>
          <w:color w:val="000000"/>
        </w:rPr>
        <w:t>1.Вводное занятие – 3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 Понятие олимпиадной задачи.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 Виды олимпиадных задач.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 xml:space="preserve"> Примеры решения олимпиадных задач разными способами.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2. Принцип Дирихле</w:t>
      </w:r>
      <w:r w:rsidR="001168D2" w:rsidRPr="001168D2">
        <w:rPr>
          <w:b/>
          <w:color w:val="000000"/>
        </w:rPr>
        <w:t xml:space="preserve"> -  3</w:t>
      </w:r>
      <w:r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Различные формулировки принципа Дирихле, применение принципа Дирихле к решению задач.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 Алгоритм решения задач по принципу Дирихле.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b/>
          <w:color w:val="000000"/>
        </w:rPr>
      </w:pPr>
      <w:r w:rsidRPr="001168D2">
        <w:rPr>
          <w:b/>
          <w:color w:val="000000"/>
        </w:rPr>
        <w:t>3. Инварианты – 5 часов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Понятие инварианта.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Виды инвариантов.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Четность и нечетность: основные типы задач. 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Остатки от деления. 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Раскраска.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4. Уравнения в целых числах –</w:t>
      </w:r>
      <w:r w:rsidR="001E01F8">
        <w:rPr>
          <w:b/>
          <w:color w:val="000000"/>
        </w:rPr>
        <w:t xml:space="preserve"> 3</w:t>
      </w:r>
      <w:r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Решение уравнений второй степени и выше в целых числах, основные приемы. Решение систем уравнений и задач в целых числах.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color w:val="000000"/>
        </w:rPr>
        <w:t xml:space="preserve"> </w:t>
      </w:r>
      <w:r w:rsidRPr="001168D2">
        <w:rPr>
          <w:b/>
          <w:color w:val="000000"/>
        </w:rPr>
        <w:t>5. Уравнения, содержащие антье-функцию</w:t>
      </w:r>
      <w:r w:rsidR="001168D2" w:rsidRPr="001168D2">
        <w:rPr>
          <w:b/>
          <w:color w:val="000000"/>
        </w:rPr>
        <w:t xml:space="preserve"> – </w:t>
      </w:r>
      <w:r w:rsidR="0079790F">
        <w:rPr>
          <w:b/>
          <w:color w:val="000000"/>
        </w:rPr>
        <w:t>3</w:t>
      </w:r>
      <w:r w:rsidR="001168D2"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Определение, основные свойства и график антье-функции.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 Целая и дробная части числа, примеры. 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приемы решения задач, содержащих антье-функцию.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6. Олимпиадные задачи по арифметике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арифметике,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7. Олимпиадные задачи по алгебре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алгебре,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8. Нестандартные уравнения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lastRenderedPageBreak/>
        <w:t>Понятие нестандартного уравнения, основные приемы решения нестандартных уравнений.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9. Олимпиадные задачи по планиметрии</w:t>
      </w:r>
      <w:r w:rsidR="001168D2" w:rsidRPr="001168D2">
        <w:rPr>
          <w:b/>
          <w:color w:val="000000"/>
        </w:rPr>
        <w:t xml:space="preserve"> - 2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планиметрии,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10. Олимпиадные задачи по стереометрии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стереометрии,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11. Логические задачи</w:t>
      </w:r>
      <w:r w:rsidR="001168D2" w:rsidRPr="001168D2">
        <w:rPr>
          <w:b/>
          <w:color w:val="000000"/>
        </w:rPr>
        <w:t>- 2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Логические задачи и методы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12. Другие методы решения олимпиадных задач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Принцип «крайнего», графы, делимость.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13. Решение задач, предложенных на олимпиадах «Ломоносов», «Авангард», «Покори Воробьевы горы», «Построй свое будущее» и т.д.</w:t>
      </w:r>
      <w:r w:rsidR="001168D2" w:rsidRPr="001168D2">
        <w:rPr>
          <w:b/>
          <w:color w:val="000000"/>
        </w:rPr>
        <w:t xml:space="preserve"> – </w:t>
      </w:r>
      <w:r w:rsidR="001E01F8">
        <w:rPr>
          <w:b/>
          <w:color w:val="000000"/>
        </w:rPr>
        <w:t>3</w:t>
      </w:r>
      <w:r w:rsidR="001168D2" w:rsidRPr="001168D2">
        <w:rPr>
          <w:b/>
          <w:color w:val="000000"/>
        </w:rPr>
        <w:t xml:space="preserve"> часа</w:t>
      </w:r>
    </w:p>
    <w:p w:rsidR="001168D2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Решение наиболее трудных задач данных олимпи</w:t>
      </w:r>
      <w:r w:rsidR="003F0EA9">
        <w:rPr>
          <w:color w:val="000000"/>
        </w:rPr>
        <w:t>ад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Анализ ошибок в решении задач, допущенных учащимися в олимпиадах этого учебного года.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14. Итоговое занятие</w:t>
      </w:r>
      <w:r w:rsidR="001168D2" w:rsidRPr="001168D2">
        <w:rPr>
          <w:b/>
          <w:color w:val="000000"/>
        </w:rPr>
        <w:t xml:space="preserve"> – 1 час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</w:p>
    <w:p w:rsidR="001168D2" w:rsidRPr="001168D2" w:rsidRDefault="001168D2" w:rsidP="00FF414C">
      <w:pPr>
        <w:pStyle w:val="a3"/>
        <w:spacing w:before="0" w:beforeAutospacing="0" w:after="0" w:afterAutospacing="0"/>
        <w:rPr>
          <w:color w:val="000000"/>
        </w:rPr>
      </w:pPr>
    </w:p>
    <w:p w:rsidR="001168D2" w:rsidRPr="001168D2" w:rsidRDefault="001168D2" w:rsidP="001168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proofErr w:type="spellStart"/>
      <w:r w:rsidRPr="001168D2">
        <w:rPr>
          <w:b/>
          <w:color w:val="000000"/>
          <w:u w:val="single"/>
        </w:rPr>
        <w:t>Учебно</w:t>
      </w:r>
      <w:proofErr w:type="spellEnd"/>
      <w:r w:rsidRPr="001168D2">
        <w:rPr>
          <w:b/>
          <w:color w:val="000000"/>
          <w:u w:val="single"/>
        </w:rPr>
        <w:t xml:space="preserve"> – тематический план:</w:t>
      </w:r>
    </w:p>
    <w:p w:rsidR="00FF414C" w:rsidRPr="001168D2" w:rsidRDefault="00FF414C" w:rsidP="00FF414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1168D2" w:rsidTr="001168D2">
        <w:tc>
          <w:tcPr>
            <w:tcW w:w="675" w:type="dxa"/>
          </w:tcPr>
          <w:p w:rsidR="001168D2" w:rsidRPr="001168D2" w:rsidRDefault="001168D2" w:rsidP="001168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1168D2" w:rsidRPr="001168D2" w:rsidRDefault="001168D2" w:rsidP="001168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168D2">
              <w:rPr>
                <w:color w:val="000000"/>
              </w:rPr>
              <w:t>Тема</w:t>
            </w:r>
          </w:p>
        </w:tc>
        <w:tc>
          <w:tcPr>
            <w:tcW w:w="3191" w:type="dxa"/>
          </w:tcPr>
          <w:p w:rsidR="001168D2" w:rsidRPr="001168D2" w:rsidRDefault="001168D2" w:rsidP="001168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1168D2" w:rsidTr="001168D2">
        <w:tc>
          <w:tcPr>
            <w:tcW w:w="675" w:type="dxa"/>
          </w:tcPr>
          <w:p w:rsidR="001168D2" w:rsidRPr="0079790F" w:rsidRDefault="001168D2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790F">
              <w:rPr>
                <w:color w:val="000000"/>
              </w:rPr>
              <w:t>Вводное занятие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Принцип Дирихле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Инварианты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5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4.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Уравнения в целых числах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5.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Уравнения, содержащие антье-функцию</w:t>
            </w:r>
          </w:p>
        </w:tc>
        <w:tc>
          <w:tcPr>
            <w:tcW w:w="3191" w:type="dxa"/>
          </w:tcPr>
          <w:p w:rsidR="001168D2" w:rsidRPr="0079790F" w:rsidRDefault="001E01F8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6.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Олимпиадные задачи по арифметике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7.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Олимпиадные задачи по алгебре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8.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Нестандартные уравнения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9.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Олимпиадные задачи по планиметрии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10.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 xml:space="preserve"> Олимпиадные задачи по стереометрии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11.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Логические задачи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12.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Другие методы решения олимпиадных задач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13.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Решение задач, предложенных на олимпиадах «Ломоносов», «Авангард», «Покори Воробьевы горы», «Построй свое будущее»</w:t>
            </w:r>
          </w:p>
        </w:tc>
        <w:tc>
          <w:tcPr>
            <w:tcW w:w="3191" w:type="dxa"/>
          </w:tcPr>
          <w:p w:rsidR="0079790F" w:rsidRPr="0079790F" w:rsidRDefault="001E01F8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14.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Итоговое занятие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1168D2" w:rsidRPr="0079790F" w:rsidRDefault="001168D2" w:rsidP="0079790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F414C" w:rsidRDefault="001E01F8" w:rsidP="001E01F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u w:val="single"/>
        </w:rPr>
      </w:pPr>
      <w:r w:rsidRPr="001E01F8">
        <w:rPr>
          <w:b/>
          <w:i/>
          <w:color w:val="000000"/>
          <w:u w:val="single"/>
        </w:rPr>
        <w:t>Формы промежуточного контроля</w:t>
      </w:r>
    </w:p>
    <w:p w:rsidR="001E01F8" w:rsidRDefault="001E01F8" w:rsidP="001E01F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1E01F8" w:rsidRDefault="001E01F8" w:rsidP="001E01F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устный опрос, тестирование, самостоятельные работы, индивидуальная практическая работа с выбором задания.</w:t>
      </w:r>
    </w:p>
    <w:p w:rsidR="001E01F8" w:rsidRDefault="001E01F8" w:rsidP="001E01F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2310" w:rsidRDefault="001E01F8" w:rsidP="001E01F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u w:val="single"/>
        </w:rPr>
      </w:pPr>
      <w:r w:rsidRPr="001E01F8">
        <w:rPr>
          <w:b/>
          <w:i/>
          <w:color w:val="000000"/>
          <w:u w:val="single"/>
        </w:rPr>
        <w:lastRenderedPageBreak/>
        <w:t>Форма итогового контроля</w:t>
      </w:r>
    </w:p>
    <w:p w:rsidR="001E01F8" w:rsidRPr="001E01F8" w:rsidRDefault="001E01F8" w:rsidP="001E01F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u w:val="single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практическая работа с выбором задания</w:t>
      </w: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1F8" w:rsidRPr="001E01F8" w:rsidRDefault="001E01F8" w:rsidP="001E01F8">
      <w:pPr>
        <w:tabs>
          <w:tab w:val="left" w:pos="473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элективного курса по математике</w:t>
      </w:r>
    </w:p>
    <w:p w:rsidR="001E01F8" w:rsidRDefault="001E01F8" w:rsidP="001E01F8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8">
        <w:rPr>
          <w:rFonts w:ascii="Times New Roman" w:hAnsi="Times New Roman" w:cs="Times New Roman"/>
          <w:b/>
          <w:sz w:val="24"/>
          <w:szCs w:val="24"/>
        </w:rPr>
        <w:t>«Методы решения олимпиадных задач»</w:t>
      </w:r>
    </w:p>
    <w:tbl>
      <w:tblPr>
        <w:tblStyle w:val="a4"/>
        <w:tblW w:w="0" w:type="auto"/>
        <w:tblLook w:val="04A0"/>
      </w:tblPr>
      <w:tblGrid>
        <w:gridCol w:w="849"/>
        <w:gridCol w:w="6093"/>
        <w:gridCol w:w="1400"/>
        <w:gridCol w:w="1229"/>
      </w:tblGrid>
      <w:tr w:rsidR="001E01F8" w:rsidTr="0016514C">
        <w:tc>
          <w:tcPr>
            <w:tcW w:w="84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3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тема урока, вид контроля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E01F8" w:rsidTr="0016514C">
        <w:tc>
          <w:tcPr>
            <w:tcW w:w="849" w:type="dxa"/>
          </w:tcPr>
          <w:p w:rsidR="001E01F8" w:rsidRPr="0016514C" w:rsidRDefault="001E01F8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олимпиадной задачи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Виды олимпиадных задач.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олимпиадных задач разными способами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Различные формулировки принципа Дирихле.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Применение принципа Дирихле к решению задач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задач по принципу Дирихле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Понятие инварианта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Виды инвариантов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 и нечетность: основные типы задач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Остатки от деления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Раскраска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3" w:type="dxa"/>
          </w:tcPr>
          <w:p w:rsidR="0016514C" w:rsidRPr="003F0EA9" w:rsidRDefault="0016514C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0EA9">
              <w:rPr>
                <w:color w:val="000000"/>
              </w:rPr>
              <w:t>Решение уравнений второй степени и выше в целых числах, основные приемы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</w:rPr>
              <w:t>Решение систем уравнений и задач в целых числах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</w:rPr>
              <w:t xml:space="preserve"> Решение систем уравнений и задач в целых числах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0EA9">
              <w:rPr>
                <w:color w:val="000000"/>
              </w:rPr>
              <w:t>Определение, основные свойства и график антье-функции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Целая и дробная части числа, примеры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0EA9">
              <w:rPr>
                <w:color w:val="000000"/>
              </w:rPr>
              <w:t>Основные приемы решения задач, содержащих антье-функцию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арифметике,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арифметике,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алгебре,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алгебре,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нестандартного уравнения, основные приемы решения нестандартных уравнений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3" w:type="dxa"/>
          </w:tcPr>
          <w:p w:rsidR="0016514C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нестандартного уравнения, основные приемы </w:t>
            </w: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нестандартных уравнений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планиметрии,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планиметрии,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стереометрии,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стереометрии,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Логические задачи и методы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Принцип «крайнего», графы, делимость.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Принцип «крайнего», графы, делимость.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Решен</w:t>
            </w:r>
            <w:r>
              <w:rPr>
                <w:color w:val="000000"/>
              </w:rPr>
              <w:t>ие наиболее трудных задач  олимпиад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Решен</w:t>
            </w:r>
            <w:r>
              <w:rPr>
                <w:color w:val="000000"/>
              </w:rPr>
              <w:t>ие наиболее трудных задач  олимпиад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Анализ ошибок в решении задач, допущенных учащимися в олимпиадах этого учебного года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A9" w:rsidRDefault="003F0EA9" w:rsidP="003F0EA9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EA9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4F34" w:rsidRPr="00F64F34" w:rsidRDefault="00F64F34" w:rsidP="00F64F34">
      <w:pPr>
        <w:pStyle w:val="a5"/>
        <w:numPr>
          <w:ilvl w:val="0"/>
          <w:numId w:val="1"/>
        </w:num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 w:rsidRPr="00F64F34">
        <w:rPr>
          <w:rFonts w:ascii="Times New Roman" w:hAnsi="Times New Roman" w:cs="Times New Roman"/>
          <w:sz w:val="24"/>
        </w:rPr>
        <w:t xml:space="preserve">Авторская программа курса по выбору по математике «Методы решения олимпиадных задач» авт. – сост. </w:t>
      </w:r>
      <w:proofErr w:type="spellStart"/>
      <w:r w:rsidRPr="00F64F34">
        <w:rPr>
          <w:rFonts w:ascii="Times New Roman" w:hAnsi="Times New Roman" w:cs="Times New Roman"/>
          <w:sz w:val="24"/>
        </w:rPr>
        <w:t>Фарков</w:t>
      </w:r>
      <w:proofErr w:type="spellEnd"/>
      <w:r w:rsidRPr="00F64F34">
        <w:rPr>
          <w:rFonts w:ascii="Times New Roman" w:hAnsi="Times New Roman" w:cs="Times New Roman"/>
          <w:sz w:val="24"/>
        </w:rPr>
        <w:t xml:space="preserve"> А.В., 2018 г.</w:t>
      </w:r>
    </w:p>
    <w:p w:rsidR="00F64F34" w:rsidRPr="00F64F34" w:rsidRDefault="00F64F34" w:rsidP="00F64F34">
      <w:pPr>
        <w:pStyle w:val="a5"/>
        <w:numPr>
          <w:ilvl w:val="0"/>
          <w:numId w:val="1"/>
        </w:num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 w:rsidRPr="00F64F34">
        <w:rPr>
          <w:rFonts w:ascii="Times New Roman" w:hAnsi="Times New Roman" w:cs="Times New Roman"/>
          <w:sz w:val="24"/>
        </w:rPr>
        <w:t xml:space="preserve">Алгебра и начала математического анализа. 10-11 классы: учеб. для </w:t>
      </w:r>
      <w:proofErr w:type="spellStart"/>
      <w:r w:rsidRPr="00F64F34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F64F34">
        <w:rPr>
          <w:rFonts w:ascii="Times New Roman" w:hAnsi="Times New Roman" w:cs="Times New Roman"/>
          <w:sz w:val="24"/>
        </w:rPr>
        <w:t>. организаций: базовый уровень/ Ш.А. Алимов.- М.: Просвещение, 2013.</w:t>
      </w:r>
    </w:p>
    <w:p w:rsidR="00F64F34" w:rsidRPr="00742310" w:rsidRDefault="00F64F34" w:rsidP="00F64F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proofErr w:type="spellStart"/>
      <w:r w:rsidRPr="00742310">
        <w:rPr>
          <w:color w:val="000000"/>
          <w:szCs w:val="27"/>
        </w:rPr>
        <w:t>Фарков</w:t>
      </w:r>
      <w:proofErr w:type="spellEnd"/>
      <w:r w:rsidRPr="00742310">
        <w:rPr>
          <w:color w:val="000000"/>
          <w:szCs w:val="27"/>
        </w:rPr>
        <w:t xml:space="preserve"> А.В. Методы решения олимпиадных зад</w:t>
      </w:r>
      <w:r>
        <w:rPr>
          <w:color w:val="000000"/>
          <w:szCs w:val="27"/>
        </w:rPr>
        <w:t xml:space="preserve">ач.10-11 классы-М.: ИЛЕКСА,2018 </w:t>
      </w:r>
      <w:r w:rsidRPr="00742310">
        <w:rPr>
          <w:color w:val="000000"/>
          <w:szCs w:val="27"/>
        </w:rPr>
        <w:t>(Серия «Математика: элективный курс»)</w:t>
      </w:r>
    </w:p>
    <w:p w:rsidR="003F0EA9" w:rsidRPr="003F0EA9" w:rsidRDefault="003F0EA9" w:rsidP="00F64F34">
      <w:pPr>
        <w:pStyle w:val="a5"/>
        <w:tabs>
          <w:tab w:val="left" w:pos="4739"/>
        </w:tabs>
        <w:rPr>
          <w:rFonts w:ascii="Times New Roman" w:hAnsi="Times New Roman" w:cs="Times New Roman"/>
          <w:sz w:val="24"/>
          <w:szCs w:val="24"/>
        </w:rPr>
      </w:pPr>
    </w:p>
    <w:sectPr w:rsidR="003F0EA9" w:rsidRPr="003F0EA9" w:rsidSect="004F0014">
      <w:headerReference w:type="default" r:id="rId9"/>
      <w:pgSz w:w="11906" w:h="16838"/>
      <w:pgMar w:top="1134" w:right="850" w:bottom="1134" w:left="1701" w:header="0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EC" w:rsidRDefault="00A44AEC" w:rsidP="000C0DAC">
      <w:pPr>
        <w:spacing w:after="0" w:line="240" w:lineRule="auto"/>
      </w:pPr>
      <w:r>
        <w:separator/>
      </w:r>
    </w:p>
  </w:endnote>
  <w:endnote w:type="continuationSeparator" w:id="0">
    <w:p w:rsidR="00A44AEC" w:rsidRDefault="00A44AEC" w:rsidP="000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EC" w:rsidRDefault="00A44AEC" w:rsidP="000C0DAC">
      <w:pPr>
        <w:spacing w:after="0" w:line="240" w:lineRule="auto"/>
      </w:pPr>
      <w:r>
        <w:separator/>
      </w:r>
    </w:p>
  </w:footnote>
  <w:footnote w:type="continuationSeparator" w:id="0">
    <w:p w:rsidR="00A44AEC" w:rsidRDefault="00A44AEC" w:rsidP="000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AC" w:rsidRPr="007966D1" w:rsidRDefault="000C0DAC" w:rsidP="000C0DAC">
    <w:pPr>
      <w:jc w:val="center"/>
      <w:rPr>
        <w:rFonts w:ascii="Times New Roman" w:hAnsi="Times New Roman"/>
        <w:i/>
        <w:u w:val="single"/>
      </w:rPr>
    </w:pPr>
  </w:p>
  <w:p w:rsidR="000C0DAC" w:rsidRPr="007966D1" w:rsidRDefault="000C0DAC" w:rsidP="000C0DAC">
    <w:pPr>
      <w:jc w:val="center"/>
      <w:rPr>
        <w:rFonts w:ascii="Times New Roman" w:hAnsi="Times New Roman"/>
        <w:b/>
        <w:sz w:val="24"/>
        <w:szCs w:val="24"/>
      </w:rPr>
    </w:pPr>
  </w:p>
  <w:p w:rsidR="000C0DAC" w:rsidRPr="007966D1" w:rsidRDefault="000C0DAC" w:rsidP="000C0DAC">
    <w:pPr>
      <w:jc w:val="center"/>
      <w:rPr>
        <w:rFonts w:ascii="Times New Roman" w:hAnsi="Times New Roman"/>
        <w:b/>
        <w:sz w:val="24"/>
        <w:szCs w:val="24"/>
      </w:rPr>
    </w:pPr>
  </w:p>
  <w:p w:rsidR="000C0DAC" w:rsidRDefault="000C0D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34C7"/>
    <w:multiLevelType w:val="hybridMultilevel"/>
    <w:tmpl w:val="9DF4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BFB"/>
    <w:rsid w:val="000C0DAC"/>
    <w:rsid w:val="001168D2"/>
    <w:rsid w:val="0016514C"/>
    <w:rsid w:val="001C2A4E"/>
    <w:rsid w:val="001E01F8"/>
    <w:rsid w:val="00251BFB"/>
    <w:rsid w:val="003D7F97"/>
    <w:rsid w:val="003F0EA9"/>
    <w:rsid w:val="004217CD"/>
    <w:rsid w:val="004F0014"/>
    <w:rsid w:val="00742310"/>
    <w:rsid w:val="00752D4C"/>
    <w:rsid w:val="0079790F"/>
    <w:rsid w:val="00A44AEC"/>
    <w:rsid w:val="00AF3408"/>
    <w:rsid w:val="00F64F34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E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DAC"/>
  </w:style>
  <w:style w:type="paragraph" w:styleId="a8">
    <w:name w:val="footer"/>
    <w:basedOn w:val="a"/>
    <w:link w:val="a9"/>
    <w:uiPriority w:val="99"/>
    <w:unhideWhenUsed/>
    <w:rsid w:val="000C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DAC"/>
  </w:style>
  <w:style w:type="paragraph" w:styleId="aa">
    <w:name w:val="Balloon Text"/>
    <w:basedOn w:val="a"/>
    <w:link w:val="ab"/>
    <w:uiPriority w:val="99"/>
    <w:semiHidden/>
    <w:unhideWhenUsed/>
    <w:rsid w:val="004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207F-46D7-4C61-9BDF-249A6927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dcterms:created xsi:type="dcterms:W3CDTF">2018-09-17T16:03:00Z</dcterms:created>
  <dcterms:modified xsi:type="dcterms:W3CDTF">2021-04-11T14:20:00Z</dcterms:modified>
</cp:coreProperties>
</file>