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24D" w:rsidRDefault="00EB124D" w:rsidP="0022283C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-615315</wp:posOffset>
            </wp:positionV>
            <wp:extent cx="7848600" cy="10591800"/>
            <wp:effectExtent l="19050" t="0" r="0" b="0"/>
            <wp:wrapTight wrapText="bothSides">
              <wp:wrapPolygon edited="0">
                <wp:start x="-52" y="0"/>
                <wp:lineTo x="-52" y="21561"/>
                <wp:lineTo x="21600" y="21561"/>
                <wp:lineTo x="21600" y="0"/>
                <wp:lineTo x="-5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3C" w:rsidRDefault="0022283C" w:rsidP="002228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МБОУ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Белоберезковская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СОШ № 1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Трубчевского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района Брянской области</w:t>
      </w:r>
    </w:p>
    <w:p w:rsidR="0022283C" w:rsidRDefault="0022283C" w:rsidP="0022283C">
      <w:pPr>
        <w:jc w:val="center"/>
        <w:rPr>
          <w:rFonts w:ascii="Times New Roman" w:hAnsi="Times New Roman" w:cs="Times New Roman"/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2977"/>
        <w:gridCol w:w="2942"/>
      </w:tblGrid>
      <w:tr w:rsidR="0022283C" w:rsidTr="00221FAE">
        <w:tc>
          <w:tcPr>
            <w:tcW w:w="36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:rsidR="0022283C" w:rsidRPr="00221FAE" w:rsidRDefault="00221FAE" w:rsidP="00221FAE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 И Н Я Т А  </w:t>
            </w:r>
            <w:r w:rsidRPr="00221FAE">
              <w:rPr>
                <w:rFonts w:ascii="Times New Roman" w:hAnsi="Times New Roman" w:cs="Times New Roman"/>
              </w:rPr>
              <w:t xml:space="preserve">на заседании </w:t>
            </w:r>
            <w:r w:rsidR="0022283C" w:rsidRPr="00221FAE">
              <w:rPr>
                <w:rFonts w:ascii="Times New Roman" w:hAnsi="Times New Roman" w:cs="Times New Roman"/>
              </w:rPr>
              <w:t xml:space="preserve">МО </w:t>
            </w:r>
            <w:r w:rsidR="0022283C" w:rsidRPr="00221FAE">
              <w:rPr>
                <w:rFonts w:ascii="Times New Roman" w:hAnsi="Times New Roman" w:cs="Times New Roman"/>
                <w:sz w:val="20"/>
                <w:szCs w:val="20"/>
              </w:rPr>
              <w:t>учителей</w:t>
            </w:r>
            <w:r w:rsidRPr="00221FAE">
              <w:rPr>
                <w:rFonts w:ascii="Times New Roman" w:hAnsi="Times New Roman" w:cs="Times New Roman"/>
                <w:sz w:val="20"/>
                <w:szCs w:val="20"/>
              </w:rPr>
              <w:t xml:space="preserve"> русского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228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</w:t>
            </w:r>
          </w:p>
          <w:p w:rsidR="0022283C" w:rsidRDefault="0022283C" w:rsidP="00221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_____«____»__     20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21FAE" w:rsidRDefault="00221FAE" w:rsidP="00221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Гулакова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22283C" w:rsidRDefault="0022283C" w:rsidP="00221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hideMark/>
          </w:tcPr>
          <w:p w:rsidR="0022283C" w:rsidRDefault="0022283C" w:rsidP="00221FAE">
            <w:pPr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 Г Л А С О В А Н О</w:t>
            </w:r>
          </w:p>
          <w:p w:rsidR="0022283C" w:rsidRDefault="0022283C" w:rsidP="00221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«____»________20____г.</w:t>
            </w:r>
          </w:p>
          <w:p w:rsidR="0022283C" w:rsidRDefault="0022283C" w:rsidP="00221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22283C" w:rsidRDefault="00221FAE" w:rsidP="00221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________Приходько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942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22283C" w:rsidRDefault="00221FAE" w:rsidP="00221FA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Т В 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 Д Е Н О</w:t>
            </w:r>
          </w:p>
          <w:p w:rsidR="0022283C" w:rsidRDefault="0022283C" w:rsidP="00221F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№______________</w:t>
            </w:r>
          </w:p>
          <w:p w:rsidR="0022283C" w:rsidRDefault="0022283C" w:rsidP="00221F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_»__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20____ г.</w:t>
            </w:r>
          </w:p>
          <w:p w:rsidR="0022283C" w:rsidRDefault="0022283C" w:rsidP="00221FAE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22283C" w:rsidRDefault="00221FAE" w:rsidP="00221F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________Буренкова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  <w:p w:rsidR="0022283C" w:rsidRDefault="0022283C" w:rsidP="00221F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2283C" w:rsidRDefault="0022283C" w:rsidP="00221F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283C" w:rsidRDefault="0022283C" w:rsidP="00222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  ПРОГРАММА</w:t>
      </w:r>
    </w:p>
    <w:p w:rsidR="0022283C" w:rsidRDefault="0022283C" w:rsidP="00222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элективного курса </w:t>
      </w:r>
    </w:p>
    <w:p w:rsidR="00542CAA" w:rsidRDefault="00542CAA" w:rsidP="00222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«Трудности русской пунктуации»</w:t>
      </w:r>
    </w:p>
    <w:p w:rsidR="0022283C" w:rsidRDefault="0022283C" w:rsidP="00222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русскому языку</w:t>
      </w:r>
    </w:p>
    <w:p w:rsidR="0022283C" w:rsidRDefault="005867E4" w:rsidP="0022283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___11</w:t>
      </w:r>
      <w:r w:rsidR="0022283C">
        <w:rPr>
          <w:rFonts w:ascii="Times New Roman" w:hAnsi="Times New Roman" w:cs="Times New Roman"/>
          <w:sz w:val="28"/>
          <w:szCs w:val="28"/>
        </w:rPr>
        <w:t>___ класс</w:t>
      </w: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Татаринова Ольга Григорьевна </w:t>
      </w: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учитель русского языка и литературы </w:t>
      </w: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высшей квалификационной категории</w:t>
      </w: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1FAE" w:rsidRDefault="00221FAE" w:rsidP="0022283C">
      <w:pPr>
        <w:rPr>
          <w:rFonts w:ascii="Times New Roman" w:hAnsi="Times New Roman" w:cs="Times New Roman"/>
          <w:sz w:val="28"/>
          <w:szCs w:val="28"/>
        </w:rPr>
      </w:pPr>
    </w:p>
    <w:p w:rsidR="00221FAE" w:rsidRDefault="00221FAE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283C" w:rsidP="0022283C">
      <w:pPr>
        <w:rPr>
          <w:rFonts w:ascii="Times New Roman" w:hAnsi="Times New Roman" w:cs="Times New Roman"/>
          <w:sz w:val="28"/>
          <w:szCs w:val="28"/>
        </w:rPr>
      </w:pPr>
    </w:p>
    <w:p w:rsidR="0022283C" w:rsidRDefault="00221FAE" w:rsidP="0022283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Белая Березка, 2020</w:t>
      </w:r>
      <w:r w:rsidR="0022283C">
        <w:rPr>
          <w:rFonts w:ascii="Times New Roman" w:hAnsi="Times New Roman" w:cs="Times New Roman"/>
          <w:sz w:val="28"/>
          <w:szCs w:val="28"/>
        </w:rPr>
        <w:t xml:space="preserve">  г.</w:t>
      </w:r>
    </w:p>
    <w:p w:rsidR="0022283C" w:rsidRDefault="0022283C" w:rsidP="0022283C">
      <w:pPr>
        <w:pStyle w:val="ab"/>
      </w:pPr>
      <w:r w:rsidRPr="00C44430">
        <w:t xml:space="preserve">      </w:t>
      </w:r>
      <w:bookmarkStart w:id="0" w:name="_GoBack"/>
      <w:bookmarkEnd w:id="0"/>
    </w:p>
    <w:p w:rsidR="00F501CC" w:rsidRPr="0022283C" w:rsidRDefault="00F501CC" w:rsidP="0022283C">
      <w:pPr>
        <w:pStyle w:val="ab"/>
        <w:jc w:val="center"/>
      </w:pPr>
      <w:r>
        <w:rPr>
          <w:b/>
        </w:rPr>
        <w:lastRenderedPageBreak/>
        <w:t>Пояснительная записка</w:t>
      </w:r>
    </w:p>
    <w:p w:rsidR="00F501CC" w:rsidRDefault="00F501CC" w:rsidP="00F501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1CC" w:rsidRDefault="00F501CC" w:rsidP="00F501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</w:t>
      </w:r>
      <w:r w:rsidR="0032267C">
        <w:rPr>
          <w:rFonts w:ascii="Times New Roman" w:hAnsi="Times New Roman" w:cs="Times New Roman"/>
          <w:sz w:val="24"/>
          <w:szCs w:val="24"/>
        </w:rPr>
        <w:t>я программа элективного курс</w:t>
      </w:r>
      <w:r w:rsidR="0011557E">
        <w:rPr>
          <w:rFonts w:ascii="Times New Roman" w:hAnsi="Times New Roman" w:cs="Times New Roman"/>
          <w:sz w:val="24"/>
          <w:szCs w:val="24"/>
        </w:rPr>
        <w:t>а «Трудности русской пунктуации</w:t>
      </w:r>
      <w:r w:rsidR="003226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» составлена на основе авторской программы элективного курса</w:t>
      </w:r>
      <w:r w:rsidR="0011557E">
        <w:rPr>
          <w:rFonts w:ascii="Times New Roman" w:hAnsi="Times New Roman" w:cs="Times New Roman"/>
          <w:sz w:val="24"/>
          <w:szCs w:val="24"/>
        </w:rPr>
        <w:t xml:space="preserve"> «Русское правописание: орфография и пунктуация» </w:t>
      </w:r>
      <w:r>
        <w:rPr>
          <w:rFonts w:ascii="Times New Roman" w:hAnsi="Times New Roman" w:cs="Times New Roman"/>
          <w:sz w:val="24"/>
          <w:szCs w:val="24"/>
        </w:rPr>
        <w:t xml:space="preserve"> по русскому яз</w:t>
      </w:r>
      <w:r w:rsidR="0032267C">
        <w:rPr>
          <w:rFonts w:ascii="Times New Roman" w:hAnsi="Times New Roman" w:cs="Times New Roman"/>
          <w:sz w:val="24"/>
          <w:szCs w:val="24"/>
        </w:rPr>
        <w:t>ыку в 10 – 11 классах С.И.Львовой</w:t>
      </w:r>
      <w:r>
        <w:rPr>
          <w:rFonts w:ascii="Times New Roman" w:hAnsi="Times New Roman" w:cs="Times New Roman"/>
          <w:sz w:val="24"/>
          <w:szCs w:val="24"/>
        </w:rPr>
        <w:t>. Соответствует Федеральному образовательному стандарту основного общего образования по русскому языку и примерной государственной программе по русскому языку.</w:t>
      </w:r>
    </w:p>
    <w:p w:rsidR="00F501CC" w:rsidRDefault="00F501CC" w:rsidP="00F501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</w:t>
      </w:r>
      <w:r w:rsidR="00130BE5">
        <w:rPr>
          <w:rFonts w:ascii="Times New Roman" w:hAnsi="Times New Roman" w:cs="Times New Roman"/>
          <w:sz w:val="24"/>
          <w:szCs w:val="24"/>
        </w:rPr>
        <w:t xml:space="preserve">на на </w:t>
      </w:r>
      <w:r w:rsidR="00130BE5" w:rsidRPr="00130BE5">
        <w:rPr>
          <w:rFonts w:ascii="Times New Roman" w:hAnsi="Times New Roman" w:cs="Times New Roman"/>
          <w:sz w:val="24"/>
          <w:szCs w:val="24"/>
        </w:rPr>
        <w:t>34</w:t>
      </w:r>
      <w:r w:rsidR="00130BE5">
        <w:rPr>
          <w:rFonts w:ascii="Times New Roman" w:hAnsi="Times New Roman" w:cs="Times New Roman"/>
          <w:sz w:val="24"/>
          <w:szCs w:val="24"/>
        </w:rPr>
        <w:t xml:space="preserve"> час</w:t>
      </w:r>
      <w:r w:rsidR="0056003A">
        <w:rPr>
          <w:rFonts w:ascii="Times New Roman" w:hAnsi="Times New Roman" w:cs="Times New Roman"/>
          <w:sz w:val="24"/>
          <w:szCs w:val="24"/>
        </w:rPr>
        <w:t>а</w:t>
      </w:r>
      <w:r w:rsidR="00130BE5">
        <w:rPr>
          <w:rFonts w:ascii="Times New Roman" w:hAnsi="Times New Roman" w:cs="Times New Roman"/>
          <w:sz w:val="24"/>
          <w:szCs w:val="24"/>
        </w:rPr>
        <w:t xml:space="preserve"> в 11 классе (</w:t>
      </w:r>
      <w:r w:rsidR="00130BE5" w:rsidRPr="00130BE5">
        <w:rPr>
          <w:rFonts w:ascii="Times New Roman" w:hAnsi="Times New Roman" w:cs="Times New Roman"/>
          <w:sz w:val="24"/>
          <w:szCs w:val="24"/>
        </w:rPr>
        <w:t xml:space="preserve">1 </w:t>
      </w:r>
      <w:r w:rsidR="00130BE5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 xml:space="preserve"> в неделю) согласно Учебному плану школы. </w:t>
      </w:r>
    </w:p>
    <w:p w:rsidR="00F501CC" w:rsidRPr="00C35F7B" w:rsidRDefault="00F501CC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</w:t>
      </w:r>
      <w:r w:rsidR="002216B8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2216B8" w:rsidRPr="00C35F7B" w:rsidRDefault="002216B8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6B8" w:rsidRPr="002216B8" w:rsidRDefault="002216B8" w:rsidP="002216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00C">
        <w:rPr>
          <w:rFonts w:ascii="Times New Roman" w:hAnsi="Times New Roman" w:cs="Times New Roman"/>
          <w:b/>
          <w:sz w:val="24"/>
          <w:szCs w:val="24"/>
        </w:rPr>
        <w:t xml:space="preserve">Учебная программа </w:t>
      </w:r>
      <w:r w:rsidRPr="005F4579">
        <w:rPr>
          <w:rFonts w:ascii="Times New Roman" w:hAnsi="Times New Roman" w:cs="Times New Roman"/>
          <w:sz w:val="24"/>
          <w:szCs w:val="24"/>
        </w:rPr>
        <w:t>Программы по русскому языку для ощеобразовательныхучрежденй.5-11 классы: основной курс,</w:t>
      </w:r>
      <w:r w:rsidRPr="00B445BB">
        <w:rPr>
          <w:rFonts w:ascii="Times New Roman" w:hAnsi="Times New Roman" w:cs="Times New Roman"/>
          <w:sz w:val="24"/>
          <w:szCs w:val="24"/>
        </w:rPr>
        <w:t xml:space="preserve">  </w:t>
      </w:r>
      <w:r w:rsidRPr="005F4579">
        <w:rPr>
          <w:rFonts w:ascii="Times New Roman" w:hAnsi="Times New Roman" w:cs="Times New Roman"/>
          <w:sz w:val="24"/>
          <w:szCs w:val="24"/>
        </w:rPr>
        <w:t>элективные курсы/авт.-сост. С.И. Львова.-М.: Мнемозина, 2009.</w:t>
      </w:r>
    </w:p>
    <w:p w:rsidR="002216B8" w:rsidRPr="002216B8" w:rsidRDefault="002216B8" w:rsidP="002216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00C">
        <w:rPr>
          <w:rFonts w:ascii="Times New Roman" w:hAnsi="Times New Roman" w:cs="Times New Roman"/>
          <w:b/>
          <w:sz w:val="24"/>
          <w:szCs w:val="24"/>
        </w:rPr>
        <w:t>Учебник</w:t>
      </w:r>
      <w:r w:rsidRPr="002216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4579">
        <w:rPr>
          <w:rFonts w:ascii="Times New Roman" w:hAnsi="Times New Roman" w:cs="Times New Roman"/>
          <w:sz w:val="24"/>
          <w:szCs w:val="24"/>
        </w:rPr>
        <w:t xml:space="preserve">Греков В.Ф. Русский язык. 10-11 классы: учебник для </w:t>
      </w:r>
      <w:proofErr w:type="spellStart"/>
      <w:r w:rsidRPr="005F4579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F4579">
        <w:rPr>
          <w:rFonts w:ascii="Times New Roman" w:hAnsi="Times New Roman" w:cs="Times New Roman"/>
          <w:sz w:val="24"/>
          <w:szCs w:val="24"/>
        </w:rPr>
        <w:t>. учреждений. - М.: Просвещение, 2012</w:t>
      </w:r>
    </w:p>
    <w:p w:rsidR="00F501CC" w:rsidRPr="00C35F7B" w:rsidRDefault="002216B8" w:rsidP="002216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2216B8" w:rsidRPr="00C35F7B" w:rsidRDefault="002216B8" w:rsidP="002216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6B8" w:rsidRDefault="002216B8" w:rsidP="002216B8">
      <w:pPr>
        <w:jc w:val="both"/>
        <w:rPr>
          <w:rFonts w:ascii="Times New Roman" w:hAnsi="Times New Roman" w:cs="Times New Roman"/>
          <w:sz w:val="24"/>
          <w:szCs w:val="24"/>
        </w:rPr>
      </w:pPr>
      <w:r w:rsidRPr="00C35F7B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216B8">
        <w:rPr>
          <w:rFonts w:ascii="Times New Roman" w:hAnsi="Times New Roman" w:cs="Times New Roman"/>
          <w:color w:val="000000"/>
          <w:sz w:val="24"/>
          <w:szCs w:val="24"/>
        </w:rPr>
        <w:t>А. Громов. Русский язык. Курс практической грамотности для старшеклассников и абитуриентов.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B8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6B8">
        <w:rPr>
          <w:rFonts w:ascii="Times New Roman" w:hAnsi="Times New Roman" w:cs="Times New Roman"/>
          <w:color w:val="000000"/>
          <w:sz w:val="24"/>
          <w:szCs w:val="24"/>
        </w:rPr>
        <w:t>М.: Московский Лицей, 2004.</w:t>
      </w:r>
    </w:p>
    <w:p w:rsidR="00F501CC" w:rsidRPr="002216B8" w:rsidRDefault="002216B8" w:rsidP="002216B8">
      <w:pPr>
        <w:jc w:val="both"/>
        <w:rPr>
          <w:rFonts w:ascii="Times New Roman" w:hAnsi="Times New Roman" w:cs="Times New Roman"/>
          <w:sz w:val="24"/>
          <w:szCs w:val="24"/>
        </w:rPr>
      </w:pPr>
      <w:r w:rsidRPr="002216B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216B8">
        <w:rPr>
          <w:rFonts w:ascii="Times New Roman" w:hAnsi="Times New Roman" w:cs="Times New Roman"/>
          <w:sz w:val="24"/>
          <w:szCs w:val="24"/>
        </w:rPr>
        <w:t>ЕГЭ 2017</w:t>
      </w:r>
      <w:r w:rsidR="00F501CC" w:rsidRPr="002216B8">
        <w:rPr>
          <w:rFonts w:ascii="Times New Roman" w:hAnsi="Times New Roman" w:cs="Times New Roman"/>
          <w:sz w:val="24"/>
          <w:szCs w:val="24"/>
        </w:rPr>
        <w:t xml:space="preserve"> Русский язык: типовые экзаменационные варианты: 36 вариантов/ под ред. И.П.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1CC" w:rsidRPr="002216B8">
        <w:rPr>
          <w:rFonts w:ascii="Times New Roman" w:hAnsi="Times New Roman" w:cs="Times New Roman"/>
          <w:sz w:val="24"/>
          <w:szCs w:val="24"/>
        </w:rPr>
        <w:t>Цыбулько</w:t>
      </w:r>
      <w:proofErr w:type="spellEnd"/>
      <w:r w:rsidR="00F501CC" w:rsidRPr="002216B8">
        <w:rPr>
          <w:rFonts w:ascii="Times New Roman" w:hAnsi="Times New Roman" w:cs="Times New Roman"/>
          <w:sz w:val="24"/>
          <w:szCs w:val="24"/>
        </w:rPr>
        <w:t xml:space="preserve"> – М.: Издательство «Национально</w:t>
      </w:r>
      <w:r w:rsidRPr="002216B8">
        <w:rPr>
          <w:rFonts w:ascii="Times New Roman" w:hAnsi="Times New Roman" w:cs="Times New Roman"/>
          <w:sz w:val="24"/>
          <w:szCs w:val="24"/>
        </w:rPr>
        <w:t>е образование», 2017</w:t>
      </w:r>
    </w:p>
    <w:p w:rsidR="002216B8" w:rsidRPr="002216B8" w:rsidRDefault="002216B8" w:rsidP="002216B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501CC" w:rsidRPr="002216B8">
        <w:rPr>
          <w:rFonts w:ascii="Times New Roman" w:hAnsi="Times New Roman" w:cs="Times New Roman"/>
          <w:sz w:val="24"/>
          <w:szCs w:val="24"/>
        </w:rPr>
        <w:t>Н.В.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01CC" w:rsidRPr="002216B8">
        <w:rPr>
          <w:rFonts w:ascii="Times New Roman" w:hAnsi="Times New Roman" w:cs="Times New Roman"/>
          <w:sz w:val="24"/>
          <w:szCs w:val="24"/>
        </w:rPr>
        <w:t>Лазарева. Русский язык. Система подготовк</w:t>
      </w:r>
      <w:r>
        <w:rPr>
          <w:rFonts w:ascii="Times New Roman" w:hAnsi="Times New Roman" w:cs="Times New Roman"/>
          <w:sz w:val="24"/>
          <w:szCs w:val="24"/>
        </w:rPr>
        <w:t>и к экзаменам. Практикум. – СПб</w:t>
      </w:r>
      <w:r w:rsidR="00F501CC" w:rsidRPr="002216B8">
        <w:rPr>
          <w:rFonts w:ascii="Times New Roman" w:hAnsi="Times New Roman" w:cs="Times New Roman"/>
          <w:sz w:val="24"/>
          <w:szCs w:val="24"/>
        </w:rPr>
        <w:t>: Паритет, 2004</w:t>
      </w:r>
    </w:p>
    <w:p w:rsidR="00F501CC" w:rsidRPr="002216B8" w:rsidRDefault="002216B8" w:rsidP="002216B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501CC" w:rsidRPr="002216B8">
        <w:rPr>
          <w:rFonts w:ascii="Times New Roman" w:hAnsi="Times New Roman" w:cs="Times New Roman"/>
          <w:sz w:val="24"/>
          <w:szCs w:val="24"/>
        </w:rPr>
        <w:t xml:space="preserve">Русский язык 11 класс. Подготовка к ГИА – 2014: учебно-методическое пособие. </w:t>
      </w:r>
      <w:proofErr w:type="gramStart"/>
      <w:r w:rsidR="00F501CC" w:rsidRPr="002216B8">
        <w:rPr>
          <w:rFonts w:ascii="Times New Roman" w:hAnsi="Times New Roman" w:cs="Times New Roman"/>
          <w:sz w:val="24"/>
          <w:szCs w:val="24"/>
        </w:rPr>
        <w:t>(Под ред. Н.А. Сениной.</w:t>
      </w:r>
      <w:proofErr w:type="gramEnd"/>
      <w:r w:rsidR="00F501CC" w:rsidRPr="002216B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F501CC" w:rsidRPr="002216B8">
        <w:rPr>
          <w:rFonts w:ascii="Times New Roman" w:hAnsi="Times New Roman" w:cs="Times New Roman"/>
          <w:sz w:val="24"/>
          <w:szCs w:val="24"/>
        </w:rPr>
        <w:t>Ростов – на - Дону, Легион, 2014)</w:t>
      </w:r>
      <w:proofErr w:type="gramEnd"/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6B8" w:rsidRDefault="002216B8" w:rsidP="002216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элективного курса</w:t>
      </w:r>
    </w:p>
    <w:p w:rsidR="002216B8" w:rsidRPr="002216B8" w:rsidRDefault="00F501CC" w:rsidP="002216B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6B8">
        <w:rPr>
          <w:rFonts w:ascii="Times New Roman" w:hAnsi="Times New Roman" w:cs="Times New Roman"/>
          <w:sz w:val="24"/>
          <w:szCs w:val="24"/>
        </w:rPr>
        <w:t>повышение грамотности учащихся</w:t>
      </w:r>
      <w:r w:rsidRPr="002216B8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2216B8" w:rsidRPr="002216B8" w:rsidRDefault="00F501CC" w:rsidP="002216B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6B8">
        <w:rPr>
          <w:rFonts w:ascii="Times New Roman" w:hAnsi="Times New Roman" w:cs="Times New Roman"/>
          <w:sz w:val="24"/>
          <w:szCs w:val="24"/>
        </w:rPr>
        <w:t>развитие культуры письменной речи</w:t>
      </w:r>
      <w:r w:rsidRPr="002216B8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F501CC" w:rsidRPr="002216B8" w:rsidRDefault="00F501CC" w:rsidP="002216B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6B8">
        <w:rPr>
          <w:rFonts w:ascii="Times New Roman" w:hAnsi="Times New Roman" w:cs="Times New Roman"/>
          <w:sz w:val="24"/>
          <w:szCs w:val="24"/>
        </w:rPr>
        <w:t>творческих способностей личности.</w:t>
      </w:r>
    </w:p>
    <w:p w:rsidR="002216B8" w:rsidRDefault="002216B8" w:rsidP="002216B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16B8">
        <w:rPr>
          <w:rFonts w:ascii="Times New Roman" w:hAnsi="Times New Roman" w:cs="Times New Roman"/>
          <w:sz w:val="24"/>
          <w:szCs w:val="24"/>
        </w:rPr>
        <w:t>подготовка к сдаче ЕГЭ.</w:t>
      </w:r>
    </w:p>
    <w:p w:rsidR="002216B8" w:rsidRPr="002216B8" w:rsidRDefault="002216B8" w:rsidP="002216B8">
      <w:pPr>
        <w:pStyle w:val="c13"/>
        <w:ind w:left="720" w:firstLine="709"/>
        <w:jc w:val="center"/>
        <w:rPr>
          <w:rStyle w:val="c2c11"/>
          <w:b/>
        </w:rPr>
      </w:pPr>
      <w:proofErr w:type="spellStart"/>
      <w:r w:rsidRPr="002216B8">
        <w:rPr>
          <w:rStyle w:val="c2c11"/>
          <w:b/>
        </w:rPr>
        <w:t>Общеучебные</w:t>
      </w:r>
      <w:proofErr w:type="spellEnd"/>
      <w:r w:rsidRPr="002216B8">
        <w:rPr>
          <w:rStyle w:val="c2c11"/>
          <w:b/>
        </w:rPr>
        <w:t xml:space="preserve"> умения, навыки и способы деятельности</w:t>
      </w:r>
    </w:p>
    <w:p w:rsidR="002216B8" w:rsidRDefault="002216B8" w:rsidP="002216B8">
      <w:pPr>
        <w:pStyle w:val="c13"/>
        <w:ind w:firstLine="709"/>
        <w:rPr>
          <w:rStyle w:val="c2"/>
        </w:rPr>
      </w:pPr>
      <w:r>
        <w:rPr>
          <w:rStyle w:val="c2"/>
        </w:rPr>
        <w:t xml:space="preserve">Большое значение придаётся развитию и совершенствованию навыков речевого самоконтроля, потребности учащихся обращаться к разным видам лингвистических словарей и к разнообразной справочной литературе для определения языковой нормы, связанной с употреблением в речи того или иного языкового явления. Формы организации работы учащихся должны носить преимущественно </w:t>
      </w:r>
      <w:proofErr w:type="spellStart"/>
      <w:r>
        <w:rPr>
          <w:rStyle w:val="c2"/>
        </w:rPr>
        <w:t>деятельностный</w:t>
      </w:r>
      <w:proofErr w:type="spellEnd"/>
      <w:r>
        <w:rPr>
          <w:rStyle w:val="c2"/>
        </w:rPr>
        <w:t xml:space="preserve"> характер, что обусловлено стремлением научить школьников эффективному речевому поведению, сформировать навыки речевого самосовершенствования. Таким образом, на занятиях данного курса формируется:</w:t>
      </w:r>
    </w:p>
    <w:p w:rsidR="002216B8" w:rsidRPr="002216B8" w:rsidRDefault="002216B8" w:rsidP="002216B8">
      <w:pPr>
        <w:pStyle w:val="c17c32"/>
        <w:numPr>
          <w:ilvl w:val="0"/>
          <w:numId w:val="15"/>
        </w:numPr>
        <w:jc w:val="both"/>
      </w:pPr>
      <w:r w:rsidRPr="002216B8">
        <w:rPr>
          <w:rStyle w:val="c2"/>
        </w:rPr>
        <w:t xml:space="preserve">готовность к речевому взаимодействию, </w:t>
      </w:r>
    </w:p>
    <w:p w:rsidR="002216B8" w:rsidRPr="002216B8" w:rsidRDefault="002216B8" w:rsidP="002216B8">
      <w:pPr>
        <w:pStyle w:val="c52c17c40"/>
        <w:numPr>
          <w:ilvl w:val="0"/>
          <w:numId w:val="15"/>
        </w:numPr>
        <w:jc w:val="both"/>
      </w:pPr>
      <w:r w:rsidRPr="002216B8">
        <w:rPr>
          <w:rStyle w:val="c2"/>
        </w:rPr>
        <w:t xml:space="preserve">моделированию речевого поведения в соответствии с задачами общения; </w:t>
      </w:r>
    </w:p>
    <w:p w:rsidR="002216B8" w:rsidRPr="002216B8" w:rsidRDefault="002216B8" w:rsidP="002216B8">
      <w:pPr>
        <w:pStyle w:val="c52c17c40"/>
        <w:numPr>
          <w:ilvl w:val="0"/>
          <w:numId w:val="15"/>
        </w:numPr>
        <w:jc w:val="both"/>
      </w:pPr>
      <w:r w:rsidRPr="002216B8">
        <w:rPr>
          <w:rStyle w:val="c2"/>
        </w:rPr>
        <w:lastRenderedPageBreak/>
        <w:t xml:space="preserve">расширяются сведения о нормах речевого поведения в различных сферах общения; </w:t>
      </w:r>
    </w:p>
    <w:p w:rsidR="002216B8" w:rsidRPr="002216B8" w:rsidRDefault="002216B8" w:rsidP="002216B8">
      <w:pPr>
        <w:pStyle w:val="c52c17c40"/>
        <w:numPr>
          <w:ilvl w:val="0"/>
          <w:numId w:val="15"/>
        </w:numPr>
        <w:jc w:val="both"/>
      </w:pPr>
      <w:r w:rsidRPr="002216B8">
        <w:rPr>
          <w:rStyle w:val="c2"/>
        </w:rPr>
        <w:t xml:space="preserve">совершенствуется умение не только опознавать, анализировать, классифицировать языковые факты, но и осуществлять речевой самоконтроль, </w:t>
      </w:r>
    </w:p>
    <w:p w:rsidR="002216B8" w:rsidRPr="002216B8" w:rsidRDefault="002216B8" w:rsidP="002216B8">
      <w:pPr>
        <w:pStyle w:val="c52c17c40"/>
        <w:numPr>
          <w:ilvl w:val="0"/>
          <w:numId w:val="15"/>
        </w:numPr>
        <w:jc w:val="both"/>
      </w:pPr>
      <w:r w:rsidRPr="002216B8">
        <w:rPr>
          <w:rStyle w:val="c2"/>
        </w:rPr>
        <w:t xml:space="preserve">оценивая языковые явления с точки зрения нормативности, находить орфографические, грамматические и речевые ошибки, недочёты и исправлять их; </w:t>
      </w:r>
    </w:p>
    <w:p w:rsidR="002216B8" w:rsidRPr="002216B8" w:rsidRDefault="002216B8" w:rsidP="002216B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16B8">
        <w:rPr>
          <w:rStyle w:val="c2"/>
          <w:rFonts w:ascii="Times New Roman" w:hAnsi="Times New Roman" w:cs="Times New Roman"/>
          <w:sz w:val="24"/>
          <w:szCs w:val="24"/>
        </w:rPr>
        <w:t>применять полученные знания и умения в повседневной речевой практике, создавая устные и письменные высказывания и соблюдая разные виды языковых норм</w:t>
      </w:r>
    </w:p>
    <w:p w:rsidR="00F501CC" w:rsidRDefault="00F501CC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1CC" w:rsidRDefault="00F501CC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учащихся</w:t>
      </w:r>
    </w:p>
    <w:p w:rsidR="00F501CC" w:rsidRDefault="00F501CC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изучения элективного курса в 11 классе ученик должен знать:</w:t>
      </w:r>
    </w:p>
    <w:p w:rsidR="00F501CC" w:rsidRDefault="00F501CC" w:rsidP="00F501CC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правила правописания слов</w:t>
      </w:r>
    </w:p>
    <w:p w:rsidR="00F501CC" w:rsidRDefault="00F501CC" w:rsidP="00F501CC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правила постановки знаков препинания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должен уметь:</w:t>
      </w:r>
    </w:p>
    <w:p w:rsidR="00F501CC" w:rsidRDefault="00F501CC" w:rsidP="00F501CC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многообразных явлениях письма</w:t>
      </w:r>
    </w:p>
    <w:p w:rsidR="00F501CC" w:rsidRDefault="00F501CC" w:rsidP="00F501CC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выбирать из десятков правил именно то, что соответствует данной орфограмме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пунктограмме</w:t>
      </w:r>
      <w:proofErr w:type="spellEnd"/>
    </w:p>
    <w:p w:rsidR="00F501CC" w:rsidRDefault="00F501CC" w:rsidP="00F501CC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разных орфографических и пунктуационных фактах видеть общие и отличительные свойства</w:t>
      </w:r>
    </w:p>
    <w:p w:rsidR="00F501CC" w:rsidRDefault="00F501CC" w:rsidP="00F501CC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умело пользоваться полученной информацией при выборе правильного написания и постановке знаков препинания</w:t>
      </w:r>
    </w:p>
    <w:p w:rsidR="00F501CC" w:rsidRDefault="00F501CC" w:rsidP="00F501CC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01CC" w:rsidRDefault="00F501CC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F501CC" w:rsidRDefault="00F501CC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Речевой этикет в письменном общении (1 час)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Речевой этикет как правила речевого поведения. Речевая ситуация и употребление этикетных форм извинения, просьбы, благодарности, приглашения и т. п. в письменной речи.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Речевой этикет в частной и деловой переписке. Из истории эпистолярного жанра в Росси. Зачины и концовки современных писем, обращения к адресату, письменные формы поздравления, приглашения, приветствия.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речевого этикета при дистанционном письменном общении.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правила письменного общения в виртуальных дискуссиях, конференциях на тематических чатах  Ин</w:t>
      </w:r>
      <w:r w:rsidR="001A736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ернета.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Пунктуация как система правил расстановки знаков препинания(1 час) 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сведения из истории русской пунктуации. Основное назначение пунктуации – расчленять письменную речь для облегчения ее понимания. Принципы русской пунктуации: грамматический, смысловой, интонационный.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предложения и пунктуация. Смысл предложения, интонация, пунктуация.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функции пунктуационных знаков. Разделительные, выделительные знаки препинания, знаки завершения.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Разделы русской пунктуации: 1) знаки препинания в конце предложения; 2) знаки препинания внутри простого предложения;3) знаки препинания между частями сложного предложения; 4) знаки препинания при передаче чужой речи; 5) знаки препинания в связном тексте.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Знаки препинания в конце предложения (1 час)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Предложение и его основные признаки; интонация конца предложений. Границы предложения, отражение ее на письме. Употребление точки, вопросительного и восклицательного знаков препинания в конце предложения. Выбор знака с учетом особенностей предложения по цели высказывания и эмоциональной окрашенности.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Употребление многоточия при прерывании речи. Смысловая роль этого знака. Знаки препинания в начале предложения: многоточие, кавычки, тире в диалоге.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Знаки препинания внутри простого предложения (12 часов)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правил данного раздела пунктуации.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между членами предложения. Тире между подлежащим и сказуемым. Тире в неполном предложении; интонационные особенности этих предложений.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между однородными членами предложения. Грамматические и интонационные особенности предложений с однородными членами; интонация перечисления.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Однородные члены, не соединенные союзом. Однородные члены, соединенные неповторяющимися союзами. Однородные члены, соединенные повторяющимися союзами Однородные члены, соединенные двойными союзами. Интонационные и пунктуационные особенности предложений с обобщающими словами при однородных членах.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Однородные и неоднородные определения, их различение на основе семантико-грамматической и интонационной характеристике предложения и его окружения (контекста).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 предложениях с обособленными членами. Интонационные особенности предложений с обособленными членами.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Обособленные определения распространенные и нераспространенные, согласованные и несогласованные. Причастный оборот как особая синтаксическая конструкция.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Грамматико-пунктуационные отличия причастного и деепричастного оборотов.</w:t>
      </w:r>
      <w:proofErr w:type="gramEnd"/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Обособления приложений.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Обособление обстоятельств, выраженных одиночным деепричастием и деепричастным оборотом. Смысловые и интонационные особенности предложений с обособленными обстоятельствами, выраженными именем существительным в косвенном падеже. 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Смысловая и интонационная характеристика предложений с обособленными дополнениями.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голосом при произношении и знаками на письме уточняющих и присоединительных членов предложения.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Знаки препинания в предложениях со сравнительным оборотом. Сопоставительный анализ случаев выделения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невыделения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письменной речи оборота со значением сравнения.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Знаки препинания при словах, грамматически не связанных с членами предложения. Интонационные и пунктуационные особенности предложений с вводными словами. Семантико-грамматические отличия вводных слов от созвучных членов предложения. Уместное употребление в письменной речи разных  смысловых групп вводных слов.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Интонационные и пунктуационные особенности предложений с обращениями. Речевые формулы обращений, используемые в письменной речи.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Пунктуационное выделение междометий, утвердительных, отрицательных, вопросительно-восклицательных слов (нет уж, что ж, как же, что же и др.).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Знаки препинания между частями сложного предложения(10 часов)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Грамматические и пунктуационные особенности сложных предложений. Виды сложных предложений. 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Знаки препинания между частями сложносочиненного предложения. Интонационные и смысловые особенности предложений, между частями которых ставится знаки тире, запятая и тире, точка с запятой.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Употребление знаков препинания между частями сложноподчиненного предложения.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Семантико-интонационный анализ как основа выбора знака препинания в бессоюзном сложном предложении.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Грамматико-интонационный анализ предложений, состоящих из трех и более частей, и выбор знаков препинания внутри сложной синтаксической конструкции. Знаки препинания при сочетании союзов.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знаков препинания.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Знаки препинания при передаче чужой речи(4 час)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Прямая и косвенная речь. Оформление на письме прямой речи и диалога. Разные способы оформления на письме цитат.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Знаки препинания в связном тексте (1 час)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Связный текст как совокупность предложений, объединенных одной мыслью, общей стилистической направленностью и единым эмоциональным настроем. Поиски оптимального пунктуационного варианта с учетом контекста. Авторские знаки препинания.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Абзац как пунктуационный знак, передающий структурно-смысловое членение текста.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1CC" w:rsidRDefault="00F501CC" w:rsidP="00F501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</w:t>
      </w:r>
      <w:r w:rsidR="002216B8">
        <w:rPr>
          <w:rFonts w:ascii="Times New Roman" w:hAnsi="Times New Roman" w:cs="Times New Roman"/>
          <w:b/>
          <w:sz w:val="24"/>
          <w:szCs w:val="24"/>
        </w:rPr>
        <w:t>бно-тематический план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Речевой этикет в письменном общении  1 час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Пунктуация как система правил постановки знаков препинания  1 час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 конце предложения  1 час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внутри простого предложения  12часов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между частями сложного предложения  10</w:t>
      </w:r>
      <w:r w:rsidR="00130BE5" w:rsidRPr="00130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часов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Знаки препинания при передаче чужой речи  4 час </w:t>
      </w:r>
    </w:p>
    <w:p w:rsidR="00F501CC" w:rsidRDefault="00F501CC" w:rsidP="00F501C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 связном тексте  5 часов</w:t>
      </w:r>
    </w:p>
    <w:p w:rsidR="00F501CC" w:rsidRDefault="00F501CC" w:rsidP="00F5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1CC" w:rsidRDefault="002216B8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промежуточного контроля</w:t>
      </w:r>
    </w:p>
    <w:p w:rsidR="00F501CC" w:rsidRDefault="00F501CC" w:rsidP="00F501C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F501CC" w:rsidRDefault="00F501CC" w:rsidP="00F501C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</w:t>
      </w:r>
    </w:p>
    <w:p w:rsidR="00F501CC" w:rsidRDefault="00F501CC" w:rsidP="00F501C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1CC" w:rsidRDefault="002216B8" w:rsidP="00F501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итогового контроля</w:t>
      </w:r>
    </w:p>
    <w:p w:rsidR="00F501CC" w:rsidRDefault="00F501CC" w:rsidP="00F501C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комплексный анализ текста</w:t>
      </w:r>
    </w:p>
    <w:p w:rsidR="00F501CC" w:rsidRDefault="00F501CC" w:rsidP="00F501C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501CC" w:rsidRDefault="00F501CC" w:rsidP="00F501CC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F501CC" w:rsidRDefault="00F501CC" w:rsidP="00F50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567"/>
        <w:gridCol w:w="6662"/>
        <w:gridCol w:w="1184"/>
        <w:gridCol w:w="1099"/>
      </w:tblGrid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 w:rsidP="0013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Речевой этикет в письменном общении, в частной и деловой переписке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Пунктуация как система правил расстановки знаков препинания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Знаки препинания в конце предложения 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Знаки препинания внутри простого предложения 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часов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членами предложения. Тире между подлежащим и сказуемым.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в неполном предложении.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однородными членами предложения. Практическая работа.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случаи постановки знаков препинания в предложениях с однородными членами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определения, их различение на письме. Тест.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в предложениях с обособленными членами. Обособленные и необособленные определения. 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приложений.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обстоятельства, выраженные деепричастным оборотом. Самостоятельная работа.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дополнений, уточняющих, поясняющих и присоединительных членов предложения.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сравнительных оборотах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сравнительных оборотах. Тест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словах, грамматически не связанных с членами предложения. Вводные слова, выделение на письме. Особенности предложений с обращениями.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Знаки препинания между частями сложного предложения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часов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Грамматические и пунктуационные особенности сложных предложений. Виды сложных предложений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сложносочиненного предложения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сложносочиненного предложения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знаков препинания между частями сложноподчиненного предложения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знаков препинания между частями сложноподчиненного предложения.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Семантико-интонационный анализ как основа выбора знака препинания в бессоюзном сложном предложении. Практическая работа.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Семантико-интонационный анализ как основа выбора знака препинания в бессоюзном сложном предложении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Грамматико-интонационный анализ предложений, состоящих из трех и более частей, выбор знаков препинания внутри сложной синтаксической конструкции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сочетании союзов.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сочетании союзов. Тест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Знаки препинания при передаче чужой речи 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rPr>
          <w:trHeight w:val="57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и косвенная речь. Разные способы оформления на письме цитат.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на письме прямой речи и диалога.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прямой речи косвенной, знаки препинания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способы оформления на письме цитат. Практическая работа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Pr="00130BE5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Знаки препинания в связном тексте 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часов</w:t>
            </w:r>
            <w:r w:rsidR="00130BE5" w:rsidRPr="00130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Связный текст как совокупность предложений, объединенных одной мыслью, общей стилистической направленностью и единым эмоциональным настроем.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Поиски оптимального пунктуационного варианта с учетом контекста. Авторские знаки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Поиски оптимального пунктуационного варианта с учетом контекста. Авторские знаки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Абзац как пунктуационный знак, передающий структурно-смысловое членение текста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 Комплексный анализ текста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1CC" w:rsidTr="00F501C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="00130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34</w:t>
            </w:r>
          </w:p>
        </w:tc>
        <w:tc>
          <w:tcPr>
            <w:tcW w:w="1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01CC" w:rsidRDefault="00F5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1CC" w:rsidRDefault="00F501CC" w:rsidP="00F50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3626" w:rsidRDefault="001A3626" w:rsidP="00F50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3626" w:rsidRDefault="001A3626" w:rsidP="00F50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3626" w:rsidRDefault="001A3626" w:rsidP="00F50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01CC" w:rsidRDefault="002216B8" w:rsidP="002216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2216B8" w:rsidRDefault="002216B8" w:rsidP="002216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6B8" w:rsidRPr="00E8000C" w:rsidRDefault="002216B8" w:rsidP="002216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5BB">
        <w:rPr>
          <w:rFonts w:ascii="Times New Roman" w:hAnsi="Times New Roman" w:cs="Times New Roman"/>
          <w:sz w:val="24"/>
          <w:szCs w:val="24"/>
        </w:rPr>
        <w:t>1.</w:t>
      </w:r>
      <w:r w:rsidRPr="005F4579">
        <w:rPr>
          <w:rFonts w:ascii="Times New Roman" w:hAnsi="Times New Roman" w:cs="Times New Roman"/>
          <w:sz w:val="24"/>
          <w:szCs w:val="24"/>
        </w:rPr>
        <w:t>Программы по русскому языку для ощеобразовательныхучрежденй.5-11 классы: основной курс,</w:t>
      </w:r>
      <w:r w:rsidRPr="00B445BB">
        <w:rPr>
          <w:rFonts w:ascii="Times New Roman" w:hAnsi="Times New Roman" w:cs="Times New Roman"/>
          <w:sz w:val="24"/>
          <w:szCs w:val="24"/>
        </w:rPr>
        <w:t xml:space="preserve">  </w:t>
      </w:r>
      <w:r w:rsidRPr="005F4579">
        <w:rPr>
          <w:rFonts w:ascii="Times New Roman" w:hAnsi="Times New Roman" w:cs="Times New Roman"/>
          <w:sz w:val="24"/>
          <w:szCs w:val="24"/>
        </w:rPr>
        <w:t>элективные курсы/авт.-сост. С.И. Львова.-М.: Мнемозина, 2009.</w:t>
      </w:r>
    </w:p>
    <w:p w:rsidR="002216B8" w:rsidRPr="00475DA6" w:rsidRDefault="002216B8" w:rsidP="002216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2.Учебник </w:t>
      </w:r>
      <w:r w:rsidRPr="005F4579">
        <w:rPr>
          <w:rFonts w:ascii="Times New Roman" w:hAnsi="Times New Roman" w:cs="Times New Roman"/>
          <w:sz w:val="24"/>
          <w:szCs w:val="24"/>
        </w:rPr>
        <w:t xml:space="preserve">Греков В.Ф. Русский язык. 10-11 классы: учебник для </w:t>
      </w:r>
      <w:proofErr w:type="spellStart"/>
      <w:r w:rsidRPr="005F4579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5F4579">
        <w:rPr>
          <w:rFonts w:ascii="Times New Roman" w:hAnsi="Times New Roman" w:cs="Times New Roman"/>
          <w:sz w:val="24"/>
          <w:szCs w:val="24"/>
        </w:rPr>
        <w:t>. учреждений. - М.: Просвещение, 2012</w:t>
      </w:r>
    </w:p>
    <w:p w:rsidR="002216B8" w:rsidRPr="00D32C64" w:rsidRDefault="002216B8" w:rsidP="002216B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15B6" w:rsidRDefault="003615B6"/>
    <w:sectPr w:rsidR="003615B6" w:rsidSect="0022283C">
      <w:pgSz w:w="11906" w:h="16838"/>
      <w:pgMar w:top="1134" w:right="1134" w:bottom="1134" w:left="1134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5D1" w:rsidRDefault="000D65D1" w:rsidP="00C35F7B">
      <w:pPr>
        <w:spacing w:after="0" w:line="240" w:lineRule="auto"/>
      </w:pPr>
      <w:r>
        <w:separator/>
      </w:r>
    </w:p>
  </w:endnote>
  <w:endnote w:type="continuationSeparator" w:id="0">
    <w:p w:rsidR="000D65D1" w:rsidRDefault="000D65D1" w:rsidP="00C3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5D1" w:rsidRDefault="000D65D1" w:rsidP="00C35F7B">
      <w:pPr>
        <w:spacing w:after="0" w:line="240" w:lineRule="auto"/>
      </w:pPr>
      <w:r>
        <w:separator/>
      </w:r>
    </w:p>
  </w:footnote>
  <w:footnote w:type="continuationSeparator" w:id="0">
    <w:p w:rsidR="000D65D1" w:rsidRDefault="000D65D1" w:rsidP="00C35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711"/>
    <w:multiLevelType w:val="hybridMultilevel"/>
    <w:tmpl w:val="9AB6B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13C0F"/>
    <w:multiLevelType w:val="hybridMultilevel"/>
    <w:tmpl w:val="87D68C5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667FF4"/>
    <w:multiLevelType w:val="hybridMultilevel"/>
    <w:tmpl w:val="1B74820C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144741"/>
    <w:multiLevelType w:val="hybridMultilevel"/>
    <w:tmpl w:val="A3103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962EE4"/>
    <w:multiLevelType w:val="hybridMultilevel"/>
    <w:tmpl w:val="1BBEC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C978E3"/>
    <w:multiLevelType w:val="hybridMultilevel"/>
    <w:tmpl w:val="B8B22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5A7A50"/>
    <w:multiLevelType w:val="hybridMultilevel"/>
    <w:tmpl w:val="626C3F20"/>
    <w:lvl w:ilvl="0" w:tplc="335EF330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0F3021"/>
    <w:multiLevelType w:val="hybridMultilevel"/>
    <w:tmpl w:val="35FA3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616387"/>
    <w:multiLevelType w:val="hybridMultilevel"/>
    <w:tmpl w:val="F8242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7652BA"/>
    <w:multiLevelType w:val="hybridMultilevel"/>
    <w:tmpl w:val="020E26DE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B7F9E"/>
    <w:multiLevelType w:val="hybridMultilevel"/>
    <w:tmpl w:val="5FE07F66"/>
    <w:lvl w:ilvl="0" w:tplc="335EF330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DF4D1E"/>
    <w:multiLevelType w:val="hybridMultilevel"/>
    <w:tmpl w:val="CE181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D37F82"/>
    <w:multiLevelType w:val="hybridMultilevel"/>
    <w:tmpl w:val="CE68E4D8"/>
    <w:lvl w:ilvl="0" w:tplc="335EF330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6342F6"/>
    <w:multiLevelType w:val="hybridMultilevel"/>
    <w:tmpl w:val="31CCE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</w:num>
  <w:num w:numId="11">
    <w:abstractNumId w:val="1"/>
  </w:num>
  <w:num w:numId="12">
    <w:abstractNumId w:val="13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501CC"/>
    <w:rsid w:val="0005389D"/>
    <w:rsid w:val="000D65D1"/>
    <w:rsid w:val="0011557E"/>
    <w:rsid w:val="00130BE5"/>
    <w:rsid w:val="001A3626"/>
    <w:rsid w:val="001A736A"/>
    <w:rsid w:val="002216B8"/>
    <w:rsid w:val="00221FAE"/>
    <w:rsid w:val="0022283C"/>
    <w:rsid w:val="00236DC9"/>
    <w:rsid w:val="0032267C"/>
    <w:rsid w:val="00325CDA"/>
    <w:rsid w:val="003615B6"/>
    <w:rsid w:val="003D6171"/>
    <w:rsid w:val="00542CAA"/>
    <w:rsid w:val="0056003A"/>
    <w:rsid w:val="005867E4"/>
    <w:rsid w:val="005A30D4"/>
    <w:rsid w:val="007B2466"/>
    <w:rsid w:val="007C5D37"/>
    <w:rsid w:val="00A83066"/>
    <w:rsid w:val="00A8761F"/>
    <w:rsid w:val="00AA5378"/>
    <w:rsid w:val="00C35F7B"/>
    <w:rsid w:val="00D233D4"/>
    <w:rsid w:val="00E10218"/>
    <w:rsid w:val="00EB124D"/>
    <w:rsid w:val="00F5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1CC"/>
    <w:pPr>
      <w:ind w:left="720"/>
      <w:contextualSpacing/>
    </w:pPr>
  </w:style>
  <w:style w:type="table" w:styleId="a4">
    <w:name w:val="Table Grid"/>
    <w:basedOn w:val="a1"/>
    <w:uiPriority w:val="59"/>
    <w:rsid w:val="00F501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61F"/>
    <w:rPr>
      <w:rFonts w:ascii="Tahoma" w:hAnsi="Tahoma" w:cs="Tahoma"/>
      <w:sz w:val="16"/>
      <w:szCs w:val="16"/>
    </w:rPr>
  </w:style>
  <w:style w:type="paragraph" w:customStyle="1" w:styleId="c17c32">
    <w:name w:val="c17 c32"/>
    <w:basedOn w:val="a"/>
    <w:rsid w:val="0022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2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c17c40">
    <w:name w:val="c52 c17 c40"/>
    <w:basedOn w:val="a"/>
    <w:rsid w:val="0022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216B8"/>
  </w:style>
  <w:style w:type="character" w:customStyle="1" w:styleId="c2c11">
    <w:name w:val="c2 c11"/>
    <w:basedOn w:val="a0"/>
    <w:rsid w:val="002216B8"/>
  </w:style>
  <w:style w:type="paragraph" w:styleId="a7">
    <w:name w:val="header"/>
    <w:basedOn w:val="a"/>
    <w:link w:val="a8"/>
    <w:uiPriority w:val="99"/>
    <w:unhideWhenUsed/>
    <w:rsid w:val="00C35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5F7B"/>
  </w:style>
  <w:style w:type="paragraph" w:styleId="a9">
    <w:name w:val="footer"/>
    <w:basedOn w:val="a"/>
    <w:link w:val="aa"/>
    <w:uiPriority w:val="99"/>
    <w:unhideWhenUsed/>
    <w:rsid w:val="00C35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5F7B"/>
  </w:style>
  <w:style w:type="paragraph" w:styleId="ab">
    <w:name w:val="No Spacing"/>
    <w:uiPriority w:val="1"/>
    <w:qFormat/>
    <w:rsid w:val="0022283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1CC"/>
    <w:pPr>
      <w:ind w:left="720"/>
      <w:contextualSpacing/>
    </w:pPr>
  </w:style>
  <w:style w:type="table" w:styleId="a4">
    <w:name w:val="Table Grid"/>
    <w:basedOn w:val="a1"/>
    <w:uiPriority w:val="59"/>
    <w:rsid w:val="00F501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61F"/>
    <w:rPr>
      <w:rFonts w:ascii="Tahoma" w:hAnsi="Tahoma" w:cs="Tahoma"/>
      <w:sz w:val="16"/>
      <w:szCs w:val="16"/>
    </w:rPr>
  </w:style>
  <w:style w:type="paragraph" w:customStyle="1" w:styleId="c17c32">
    <w:name w:val="c17 c32"/>
    <w:basedOn w:val="a"/>
    <w:rsid w:val="0022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2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c17c40">
    <w:name w:val="c52 c17 c40"/>
    <w:basedOn w:val="a"/>
    <w:rsid w:val="0022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216B8"/>
  </w:style>
  <w:style w:type="character" w:customStyle="1" w:styleId="c2c11">
    <w:name w:val="c2 c11"/>
    <w:basedOn w:val="a0"/>
    <w:rsid w:val="002216B8"/>
  </w:style>
  <w:style w:type="paragraph" w:styleId="a7">
    <w:name w:val="header"/>
    <w:basedOn w:val="a"/>
    <w:link w:val="a8"/>
    <w:uiPriority w:val="99"/>
    <w:unhideWhenUsed/>
    <w:rsid w:val="00C35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5F7B"/>
  </w:style>
  <w:style w:type="paragraph" w:styleId="a9">
    <w:name w:val="footer"/>
    <w:basedOn w:val="a"/>
    <w:link w:val="aa"/>
    <w:uiPriority w:val="99"/>
    <w:unhideWhenUsed/>
    <w:rsid w:val="00C35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5F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6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17</cp:revision>
  <cp:lastPrinted>2020-09-09T05:15:00Z</cp:lastPrinted>
  <dcterms:created xsi:type="dcterms:W3CDTF">2017-10-21T14:26:00Z</dcterms:created>
  <dcterms:modified xsi:type="dcterms:W3CDTF">2020-09-19T17:28:00Z</dcterms:modified>
</cp:coreProperties>
</file>