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11" w:rsidRDefault="0068081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11" w:rsidRPr="00216F65" w:rsidRDefault="00BB50A2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3-EB-2021\13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-EB-2021\132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811" w:rsidRDefault="0068081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F31EF5">
        <w:rPr>
          <w:rFonts w:ascii="Times New Roman" w:eastAsia="Calibri" w:hAnsi="Times New Roman" w:cs="Times New Roman"/>
          <w:sz w:val="24"/>
          <w:szCs w:val="24"/>
          <w:lang w:eastAsia="en-US"/>
        </w:rPr>
        <w:t>основам религиозной культуры и светской этики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194" w:rsidRDefault="00303194" w:rsidP="00E06EC4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Fonts w:eastAsia="Calibri"/>
          <w:b/>
          <w:lang w:eastAsia="en-US"/>
        </w:rPr>
        <w:t xml:space="preserve">                            </w:t>
      </w:r>
      <w:r w:rsidR="006D128A" w:rsidRPr="006C648F">
        <w:rPr>
          <w:rFonts w:eastAsia="Calibri"/>
          <w:b/>
          <w:lang w:eastAsia="en-US"/>
        </w:rPr>
        <w:t>Планируемые результаты ос</w:t>
      </w:r>
      <w:r w:rsidR="00D731B0" w:rsidRPr="006C648F">
        <w:rPr>
          <w:rFonts w:eastAsia="Calibri"/>
          <w:b/>
          <w:lang w:eastAsia="en-US"/>
        </w:rPr>
        <w:t>воения учебного предмета</w:t>
      </w:r>
      <w:r w:rsidR="006C648F">
        <w:rPr>
          <w:rFonts w:eastAsia="Calibri"/>
          <w:b/>
          <w:lang w:eastAsia="en-US"/>
        </w:rPr>
        <w:t>:</w:t>
      </w:r>
    </w:p>
    <w:p w:rsidR="00E06EC4" w:rsidRDefault="0030319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 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Требования к личностным результатам: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развитие этических чувств как регуляторов морального поведения;</w:t>
      </w:r>
    </w:p>
    <w:p w:rsidR="00303194" w:rsidRDefault="00303194" w:rsidP="00E06EC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E06EC4">
        <w:rPr>
          <w:rStyle w:val="c5"/>
          <w:color w:val="000000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людей;        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 - развитие начальных форм регуляции своих эмоциональных состояний;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- развитие навыков сотрудничества </w:t>
      </w:r>
      <w:proofErr w:type="gramStart"/>
      <w:r>
        <w:rPr>
          <w:rStyle w:val="c5"/>
          <w:color w:val="000000"/>
        </w:rPr>
        <w:t>со</w:t>
      </w:r>
      <w:proofErr w:type="gramEnd"/>
      <w:r>
        <w:rPr>
          <w:rStyle w:val="c5"/>
          <w:color w:val="000000"/>
        </w:rPr>
        <w:t xml:space="preserve"> взрослыми и сверстниками в различных социальных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ситуациях, умений не создавать конфликтов и находить выходы из спорных ситуаций;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наличие мотивации к труду, работе на результат, бережному отношению к материальным и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духовным ценностям.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5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5"/>
          <w:b/>
          <w:bCs/>
          <w:i/>
          <w:iCs/>
          <w:color w:val="000000"/>
        </w:rPr>
        <w:t xml:space="preserve"> результатам: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умений планировать, контролировать и оценивать учебные действия в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соответствии с поставленной задачей и условиями её реализации;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 определять наиболее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адекватное использование речевых средств и средств информационно-коммуникационных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технологий для решения различных коммуникативных и познавательных задач;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умение осуществлять информационный поиск для выполнения учебных заданий;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овладение навыками смыслового чтения текстов различных стилей и жанров, осознанного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построения речевых высказываний в соответствии с задачами коммуникации;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rFonts w:ascii="Calibri" w:hAnsi="Calibri" w:cs="Calibri"/>
          <w:color w:val="000000"/>
          <w:sz w:val="22"/>
          <w:szCs w:val="22"/>
        </w:rPr>
        <w:t>-</w:t>
      </w:r>
      <w:r>
        <w:rPr>
          <w:rStyle w:val="c5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готовность слушать собеседника, вести диалог, признавать возможность существования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различных точек зрения и права каждого иметь свою собственную; излагать своё мнение и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аргументировать свою точку зрения и оценку событий;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Требования к предметным результатам: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lastRenderedPageBreak/>
        <w:t xml:space="preserve">- знание, понимание и принятие </w:t>
      </w:r>
      <w:proofErr w:type="gramStart"/>
      <w:r>
        <w:rPr>
          <w:rStyle w:val="c5"/>
          <w:color w:val="000000"/>
        </w:rPr>
        <w:t>обучающимися</w:t>
      </w:r>
      <w:proofErr w:type="gramEnd"/>
      <w:r>
        <w:rPr>
          <w:rStyle w:val="c5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осознание ценности нравственности и духовности в человеческой жизни.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>
        <w:rPr>
          <w:rStyle w:val="c5"/>
          <w:b/>
          <w:bCs/>
          <w:color w:val="000000"/>
          <w:shd w:val="clear" w:color="auto" w:fill="FFFFFF"/>
        </w:rPr>
        <w:t>обучающийся</w:t>
      </w:r>
      <w:proofErr w:type="gramEnd"/>
      <w:r>
        <w:rPr>
          <w:rStyle w:val="c5"/>
          <w:b/>
          <w:bCs/>
          <w:color w:val="000000"/>
          <w:shd w:val="clear" w:color="auto" w:fill="FFFFFF"/>
        </w:rPr>
        <w:t xml:space="preserve"> должен: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shd w:val="clear" w:color="auto" w:fill="FFFFFF"/>
        </w:rPr>
        <w:t>Знать: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основные понятия светской этики;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значение этики в жизни человека;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образцы нравственности в культурах разных народов;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>
        <w:rPr>
          <w:rStyle w:val="c15"/>
          <w:b/>
          <w:bCs/>
          <w:i/>
          <w:iCs/>
          <w:color w:val="000000"/>
          <w:shd w:val="clear" w:color="auto" w:fill="FFFFFF"/>
        </w:rPr>
        <w:t>Уметь: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строить толерантные отношения в обществе;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применять полученные знания в социуме;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proofErr w:type="gramEnd"/>
    </w:p>
    <w:p w:rsidR="00B832A9" w:rsidRDefault="00B832A9" w:rsidP="00303194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303194" w:rsidRPr="0025783F" w:rsidRDefault="006D128A" w:rsidP="000F5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="000F55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0F551D" w:rsidRDefault="00303194" w:rsidP="00B832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F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комплексного учебного курса «Основы религиозных культур и светской этики». М.: Просвещение, 2011.</w:t>
      </w:r>
    </w:p>
    <w:p w:rsidR="00303194" w:rsidRPr="000F551D" w:rsidRDefault="00303194" w:rsidP="00303194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0F551D">
        <w:rPr>
          <w:rStyle w:val="c4"/>
          <w:color w:val="000000"/>
        </w:rPr>
        <w:t xml:space="preserve">            -</w:t>
      </w:r>
      <w:r w:rsidR="000F551D">
        <w:rPr>
          <w:rStyle w:val="c4"/>
          <w:color w:val="000000"/>
        </w:rPr>
        <w:t xml:space="preserve">   </w:t>
      </w:r>
      <w:proofErr w:type="spellStart"/>
      <w:r w:rsidRPr="000F551D">
        <w:rPr>
          <w:rStyle w:val="c4"/>
          <w:color w:val="000000"/>
        </w:rPr>
        <w:t>Шемшурина</w:t>
      </w:r>
      <w:proofErr w:type="spellEnd"/>
      <w:r w:rsidRPr="000F551D">
        <w:rPr>
          <w:rStyle w:val="c4"/>
          <w:color w:val="000000"/>
        </w:rPr>
        <w:t xml:space="preserve"> А.И. Основы духовно-нравственной культуры народов России. Основы религиозных культур и светской этики. Основы светской этики. 4 класс: учебник для общеобразовательных организаций/ - М.: Просвещение, 2013.</w:t>
      </w:r>
    </w:p>
    <w:p w:rsidR="00303194" w:rsidRPr="000F551D" w:rsidRDefault="00303194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51D">
        <w:rPr>
          <w:rStyle w:val="c4"/>
          <w:color w:val="000000"/>
        </w:rPr>
        <w:t xml:space="preserve">             </w:t>
      </w:r>
      <w:r w:rsidR="000F551D">
        <w:rPr>
          <w:rStyle w:val="c4"/>
          <w:color w:val="000000"/>
        </w:rPr>
        <w:t xml:space="preserve">  </w:t>
      </w:r>
      <w:r w:rsidRPr="000F551D">
        <w:rPr>
          <w:rStyle w:val="c4"/>
          <w:color w:val="000000"/>
        </w:rPr>
        <w:t>-Основы религиозных культур и светской этики. Книга для учителя. Справочные материалы для общеобразовательных учреждений. – М.: Просвещение, 2011.</w:t>
      </w:r>
    </w:p>
    <w:p w:rsidR="000F551D" w:rsidRDefault="00303194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F551D">
        <w:rPr>
          <w:rStyle w:val="c4"/>
          <w:color w:val="000000"/>
        </w:rPr>
        <w:t xml:space="preserve">               -Основы религиозных культур и светской этики. Книга для родителей. – М.: Просвещение, 2011.</w:t>
      </w:r>
      <w:r w:rsidRPr="000F551D">
        <w:rPr>
          <w:color w:val="000000"/>
          <w:shd w:val="clear" w:color="auto" w:fill="FFFFFF"/>
        </w:rPr>
        <w:t xml:space="preserve"> </w:t>
      </w:r>
    </w:p>
    <w:p w:rsidR="00303194" w:rsidRPr="000F551D" w:rsidRDefault="000F551D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color w:val="000000"/>
          <w:shd w:val="clear" w:color="auto" w:fill="FFFFFF"/>
        </w:rPr>
        <w:t xml:space="preserve">              -</w:t>
      </w:r>
      <w:r w:rsidR="00303194" w:rsidRPr="000F551D">
        <w:rPr>
          <w:color w:val="000000"/>
          <w:shd w:val="clear" w:color="auto" w:fill="FFFFFF"/>
        </w:rPr>
        <w:t>Основы светской этики. Электронное пособие к учебному пособию. – М.: Просвещение, 2011.</w:t>
      </w:r>
    </w:p>
    <w:p w:rsidR="00303194" w:rsidRPr="000F551D" w:rsidRDefault="00303194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3194" w:rsidRPr="00C84EE9" w:rsidRDefault="00303194" w:rsidP="000F551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</w:t>
      </w:r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ограммы полностью соответствует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содержанию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</w:t>
      </w:r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комплексного учебного   курса «Основы религиозных  культур и светской этики» </w:t>
      </w:r>
      <w:proofErr w:type="spellStart"/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>Шемшуриной</w:t>
      </w:r>
      <w:proofErr w:type="spellEnd"/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 и др.</w:t>
      </w:r>
    </w:p>
    <w:p w:rsidR="000F551D" w:rsidRDefault="000F551D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0F551D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0F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0F551D" w:rsidP="000F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0F551D" w:rsidP="000F551D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B832A9" w:rsidP="000F551D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</w:t>
      </w:r>
      <w:r w:rsidR="000F55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0F55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чебного предмета</w:t>
      </w:r>
      <w:r w:rsidR="000F551D" w:rsidRPr="000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551D" w:rsidRPr="000F551D" w:rsidRDefault="000F551D" w:rsidP="000F551D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№1 </w:t>
      </w:r>
      <w:r w:rsidRPr="00303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 Духовные ценности и нравственные идеалы в жизни человека и общества.</w:t>
      </w:r>
      <w:r w:rsidRPr="000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 час</w:t>
      </w:r>
    </w:p>
    <w:p w:rsidR="00303194" w:rsidRPr="000F551D" w:rsidRDefault="00303194" w:rsidP="000F551D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51D">
        <w:rPr>
          <w:rStyle w:val="c5"/>
          <w:rFonts w:ascii="Times New Roman" w:hAnsi="Times New Roman" w:cs="Times New Roman"/>
          <w:color w:val="000000"/>
          <w:sz w:val="24"/>
          <w:szCs w:val="24"/>
        </w:rPr>
        <w:t>Россия − наша Родина. Духовный мир человека. Культурные традиции.</w:t>
      </w:r>
    </w:p>
    <w:p w:rsidR="000F551D" w:rsidRDefault="00303194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51D">
        <w:rPr>
          <w:rStyle w:val="c5"/>
          <w:color w:val="000000"/>
        </w:rPr>
        <w:t>Светская этика и её значение в жизни человека. Мораль и нравственность.</w:t>
      </w:r>
      <w:r w:rsidR="000F551D" w:rsidRPr="000F551D">
        <w:rPr>
          <w:color w:val="000000"/>
        </w:rPr>
        <w:t xml:space="preserve"> </w:t>
      </w:r>
    </w:p>
    <w:p w:rsidR="00303194" w:rsidRPr="000F551D" w:rsidRDefault="000F551D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0F551D">
        <w:rPr>
          <w:b/>
          <w:color w:val="000000"/>
        </w:rPr>
        <w:t xml:space="preserve">Блок №2 </w:t>
      </w:r>
      <w:r w:rsidRPr="00303194">
        <w:rPr>
          <w:b/>
          <w:color w:val="000000"/>
        </w:rPr>
        <w:t xml:space="preserve">Основы религиозных </w:t>
      </w:r>
      <w:r w:rsidRPr="000F551D">
        <w:rPr>
          <w:b/>
          <w:color w:val="000000"/>
        </w:rPr>
        <w:t>культур и светской этики.- 16 часов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Добро и зло. Почему нужно стремиться к добру и избегать зла.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Как менялись представления о добре и зле в ходе истории.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Добродетель и порок. Кто такой добродетельный человек.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свобода. Как связана свобода с моральным выбором.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В каких ситуациях морального выбора чаще всего оказывается человек.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ответственность. При каких условиях возможно ответственное поведение.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альтруизм. Что такое эгоизм. Что значит быть «разумным эгоистом».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rStyle w:val="c5"/>
          <w:color w:val="000000"/>
        </w:rPr>
      </w:pPr>
      <w:r>
        <w:rPr>
          <w:rStyle w:val="c5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0F551D" w:rsidRPr="000F551D" w:rsidRDefault="000F551D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Блок №3  </w:t>
      </w:r>
      <w:r w:rsidRPr="00303194">
        <w:rPr>
          <w:b/>
          <w:color w:val="000000"/>
        </w:rPr>
        <w:t>Основы религиозных культур и светской этики</w:t>
      </w:r>
      <w:r w:rsidRPr="000F551D">
        <w:rPr>
          <w:b/>
          <w:color w:val="000000"/>
        </w:rPr>
        <w:t xml:space="preserve"> -12 часов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Как светская этика отвечает на вопрос «Что значит быть моральным?»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честь. Что такое достоинство.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совесть.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Чем различаются понятия «Стыд» и «совесть».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0F551D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  <w:r w:rsidR="000F551D" w:rsidRPr="000F551D">
        <w:rPr>
          <w:color w:val="000000"/>
        </w:rPr>
        <w:t xml:space="preserve"> </w:t>
      </w:r>
    </w:p>
    <w:p w:rsidR="00303194" w:rsidRPr="000F551D" w:rsidRDefault="00C10507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rStyle w:val="c5"/>
          <w:b/>
          <w:color w:val="000000"/>
        </w:rPr>
      </w:pPr>
      <w:r>
        <w:rPr>
          <w:b/>
          <w:color w:val="000000"/>
        </w:rPr>
        <w:t xml:space="preserve">    </w:t>
      </w:r>
      <w:r w:rsidR="000F551D">
        <w:rPr>
          <w:b/>
          <w:color w:val="000000"/>
        </w:rPr>
        <w:t>Блок №4</w:t>
      </w:r>
      <w:r>
        <w:rPr>
          <w:b/>
          <w:color w:val="000000"/>
        </w:rPr>
        <w:t xml:space="preserve">  </w:t>
      </w:r>
      <w:r w:rsidR="000F551D" w:rsidRPr="00303194">
        <w:rPr>
          <w:b/>
          <w:color w:val="000000"/>
        </w:rPr>
        <w:t>Духовные традиции м</w:t>
      </w:r>
      <w:r w:rsidR="000F551D">
        <w:rPr>
          <w:b/>
          <w:color w:val="000000"/>
        </w:rPr>
        <w:t>ногонационального народа России – 5  часов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lastRenderedPageBreak/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Жизнь человека – высшая нравственная ценность.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6D128A" w:rsidRPr="00216F65" w:rsidRDefault="006D128A" w:rsidP="000F551D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0F551D">
      <w:pPr>
        <w:tabs>
          <w:tab w:val="left" w:pos="9288"/>
        </w:tabs>
        <w:spacing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194" w:rsidRPr="00303194" w:rsidRDefault="00303194" w:rsidP="0030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835866f7d195fb24756e586912e30541b5d8f9c0"/>
      <w:bookmarkStart w:id="2" w:name="2"/>
      <w:bookmarkStart w:id="3" w:name="h.30j0zll"/>
      <w:bookmarkEnd w:id="1"/>
      <w:bookmarkEnd w:id="2"/>
      <w:bookmarkEnd w:id="3"/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0F55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0F551D"/>
    <w:rsid w:val="001153FA"/>
    <w:rsid w:val="001462E3"/>
    <w:rsid w:val="00216F65"/>
    <w:rsid w:val="00255832"/>
    <w:rsid w:val="0025783F"/>
    <w:rsid w:val="002D6700"/>
    <w:rsid w:val="00303194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36A4"/>
    <w:rsid w:val="006742B4"/>
    <w:rsid w:val="00680811"/>
    <w:rsid w:val="006C2E86"/>
    <w:rsid w:val="006C648F"/>
    <w:rsid w:val="006D128A"/>
    <w:rsid w:val="007D7FA9"/>
    <w:rsid w:val="007F35D5"/>
    <w:rsid w:val="00813C51"/>
    <w:rsid w:val="00837B2B"/>
    <w:rsid w:val="00941612"/>
    <w:rsid w:val="00995CBC"/>
    <w:rsid w:val="009C5822"/>
    <w:rsid w:val="00A44A3A"/>
    <w:rsid w:val="00B00449"/>
    <w:rsid w:val="00B832A9"/>
    <w:rsid w:val="00B94981"/>
    <w:rsid w:val="00BA674A"/>
    <w:rsid w:val="00BB50A2"/>
    <w:rsid w:val="00C10507"/>
    <w:rsid w:val="00C37080"/>
    <w:rsid w:val="00C84EE9"/>
    <w:rsid w:val="00D731B0"/>
    <w:rsid w:val="00DA2B5B"/>
    <w:rsid w:val="00DB7762"/>
    <w:rsid w:val="00E06EC4"/>
    <w:rsid w:val="00E84140"/>
    <w:rsid w:val="00F31EF5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6EC4"/>
  </w:style>
  <w:style w:type="character" w:customStyle="1" w:styleId="c13">
    <w:name w:val="c13"/>
    <w:basedOn w:val="a0"/>
    <w:rsid w:val="00E06EC4"/>
  </w:style>
  <w:style w:type="character" w:customStyle="1" w:styleId="c7">
    <w:name w:val="c7"/>
    <w:basedOn w:val="a0"/>
    <w:rsid w:val="00E06EC4"/>
  </w:style>
  <w:style w:type="character" w:customStyle="1" w:styleId="c15">
    <w:name w:val="c15"/>
    <w:basedOn w:val="a0"/>
    <w:rsid w:val="00E06EC4"/>
  </w:style>
  <w:style w:type="paragraph" w:customStyle="1" w:styleId="c2">
    <w:name w:val="c2"/>
    <w:basedOn w:val="a"/>
    <w:rsid w:val="0030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45</cp:revision>
  <cp:lastPrinted>2016-09-20T19:37:00Z</cp:lastPrinted>
  <dcterms:created xsi:type="dcterms:W3CDTF">2009-01-23T05:59:00Z</dcterms:created>
  <dcterms:modified xsi:type="dcterms:W3CDTF">2021-02-03T19:00:00Z</dcterms:modified>
</cp:coreProperties>
</file>