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8" w:rsidRDefault="003A0FA0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pt;margin-top:31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8" inset="10.8pt,7.2pt,10.8pt,7.2pt">
              <w:txbxContent>
                <w:p w:rsidR="00CD26A8" w:rsidRPr="00157C72" w:rsidRDefault="00CD26A8" w:rsidP="00CD26A8">
                  <w:pPr>
                    <w:jc w:val="center"/>
                    <w:rPr>
                      <w:rFonts w:ascii="Times New Roman" w:hAnsi="Times New Roman"/>
                      <w:i/>
                      <w:u w:val="single"/>
                    </w:rPr>
                  </w:pPr>
                </w:p>
                <w:p w:rsidR="00CD26A8" w:rsidRDefault="00067559" w:rsidP="00CD26A8">
                  <w:pPr>
                    <w:rPr>
                      <w:b/>
                    </w:rPr>
                  </w:pPr>
                  <w:r w:rsidRPr="00067559">
                    <w:rPr>
                      <w:b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CD26A8" w:rsidRPr="000A37BF" w:rsidTr="008C09CF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CD26A8" w:rsidRPr="00741D28" w:rsidRDefault="00CD26A8" w:rsidP="008C09C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D26A8" w:rsidRPr="00E026A9" w:rsidRDefault="00CD26A8" w:rsidP="00EC32F2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D26A8" w:rsidRPr="00500931" w:rsidRDefault="00CD26A8" w:rsidP="008C09C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Pr="00157C72" w:rsidRDefault="00CD26A8" w:rsidP="00CD26A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CD26A8" w:rsidRPr="00157C72" w:rsidRDefault="00CD26A8" w:rsidP="00CD2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алгебре</w:t>
                  </w:r>
                </w:p>
                <w:p w:rsidR="00CD26A8" w:rsidRPr="00CD26A8" w:rsidRDefault="00CD26A8" w:rsidP="00CD26A8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 w:rsidRPr="002F7596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</w:t>
                  </w:r>
                  <w:r w:rsidRPr="002F759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</w:rPr>
                    <w:t>,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CD26A8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CD26A8" w:rsidRPr="002F7596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CD26A8" w:rsidRPr="002F7596" w:rsidRDefault="00CD26A8" w:rsidP="00CD26A8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Default="00CD26A8" w:rsidP="00CD26A8">
                  <w:pPr>
                    <w:jc w:val="center"/>
                    <w:rPr>
                      <w:b/>
                    </w:rPr>
                  </w:pPr>
                </w:p>
                <w:p w:rsidR="00CD26A8" w:rsidRDefault="00CD26A8" w:rsidP="00CD26A8">
                  <w:pPr>
                    <w:rPr>
                      <w:b/>
                    </w:rPr>
                  </w:pPr>
                </w:p>
                <w:p w:rsidR="00CD26A8" w:rsidRDefault="00CD26A8" w:rsidP="00CD26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D26A8" w:rsidRDefault="00CD26A8" w:rsidP="00CD26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D26A8" w:rsidRPr="00157C72" w:rsidRDefault="00CD26A8" w:rsidP="00CD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D26A8" w:rsidRPr="001B41FF" w:rsidRDefault="00CD26A8" w:rsidP="00CD26A8">
                  <w:pPr>
                    <w:rPr>
                      <w:b/>
                    </w:rPr>
                  </w:pPr>
                </w:p>
                <w:p w:rsidR="00CD26A8" w:rsidRPr="002A7EE3" w:rsidRDefault="00CD26A8" w:rsidP="00CD26A8">
                  <w:pPr>
                    <w:jc w:val="center"/>
                    <w:rPr>
                      <w:b/>
                    </w:rPr>
                  </w:pPr>
                </w:p>
                <w:p w:rsidR="00CD26A8" w:rsidRPr="002A7EE3" w:rsidRDefault="00CD26A8" w:rsidP="00CD26A8">
                  <w:pPr>
                    <w:jc w:val="center"/>
                    <w:rPr>
                      <w:b/>
                    </w:rPr>
                  </w:pPr>
                </w:p>
                <w:p w:rsidR="00CD26A8" w:rsidRPr="002A7EE3" w:rsidRDefault="00CD26A8" w:rsidP="00CD26A8"/>
                <w:p w:rsidR="00CD26A8" w:rsidRPr="002A7EE3" w:rsidRDefault="00CD26A8" w:rsidP="00CD26A8"/>
                <w:p w:rsidR="00CD26A8" w:rsidRPr="002A7EE3" w:rsidRDefault="00CD26A8" w:rsidP="00CD26A8"/>
                <w:p w:rsidR="00CD26A8" w:rsidRPr="002A7EE3" w:rsidRDefault="00CD26A8" w:rsidP="00CD26A8"/>
                <w:p w:rsidR="00CD26A8" w:rsidRPr="002A7EE3" w:rsidRDefault="00CD26A8" w:rsidP="00CD26A8"/>
                <w:p w:rsidR="00CD26A8" w:rsidRPr="002A7EE3" w:rsidRDefault="00CD26A8" w:rsidP="00CD26A8"/>
                <w:p w:rsidR="00CD26A8" w:rsidRDefault="00CD26A8" w:rsidP="00CD26A8">
                  <w:pPr>
                    <w:jc w:val="center"/>
                  </w:pPr>
                </w:p>
                <w:p w:rsidR="00CD26A8" w:rsidRDefault="00CD26A8" w:rsidP="00CD26A8">
                  <w:pPr>
                    <w:jc w:val="center"/>
                  </w:pPr>
                </w:p>
                <w:p w:rsidR="00CD26A8" w:rsidRPr="00157C72" w:rsidRDefault="00CD26A8" w:rsidP="00CD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D26A8" w:rsidRPr="00157C72" w:rsidRDefault="00CD26A8" w:rsidP="00CD26A8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CD26A8" w:rsidRPr="003B44C9" w:rsidRDefault="00CD26A8" w:rsidP="00CD26A8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D26A8" w:rsidRDefault="00CD26A8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561A99" w:rsidRPr="00BF39DF" w:rsidRDefault="00561A99" w:rsidP="000E02CF">
      <w:pPr>
        <w:pStyle w:val="a3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«Алгебра» для  9  класса составлена в соответствии с </w:t>
      </w:r>
      <w:r w:rsidRPr="00BF39DF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561A99" w:rsidRPr="00BF39DF" w:rsidRDefault="00561A99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BF39DF">
        <w:rPr>
          <w:rFonts w:ascii="Times New Roman" w:hAnsi="Times New Roman" w:cs="Times New Roman"/>
          <w:sz w:val="24"/>
          <w:szCs w:val="24"/>
        </w:rPr>
        <w:t xml:space="preserve">«Алгебра» 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BF39DF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личностные: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F39DF">
        <w:rPr>
          <w:color w:val="000000"/>
        </w:rPr>
        <w:t>контрпримеры</w:t>
      </w:r>
      <w:proofErr w:type="spellEnd"/>
      <w:r w:rsidRPr="00BF39DF">
        <w:rPr>
          <w:color w:val="000000"/>
        </w:rPr>
        <w:t>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креативность</w:t>
      </w:r>
      <w:proofErr w:type="spellEnd"/>
      <w:r w:rsidRPr="00BF39DF">
        <w:rPr>
          <w:color w:val="000000"/>
        </w:rPr>
        <w:t xml:space="preserve"> мышления, инициатива, находчивость, активность при решении алгебраических задач;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CD26A8" w:rsidRDefault="00CD26A8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iCs/>
          <w:color w:val="000000"/>
          <w:u w:val="single"/>
        </w:rPr>
      </w:pP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proofErr w:type="spellStart"/>
      <w:r w:rsidRPr="00BF39DF">
        <w:rPr>
          <w:b/>
          <w:i/>
          <w:iCs/>
          <w:color w:val="000000"/>
          <w:u w:val="single"/>
        </w:rPr>
        <w:lastRenderedPageBreak/>
        <w:t>метапредметные</w:t>
      </w:r>
      <w:proofErr w:type="spellEnd"/>
      <w:r w:rsidRPr="00BF39DF">
        <w:rPr>
          <w:b/>
          <w:i/>
          <w:iCs/>
          <w:color w:val="000000"/>
          <w:u w:val="single"/>
        </w:rPr>
        <w:t>: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самостоятельно обнаруживать и формулировать проблему в классной и индивидуальной учебной деятельности;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 выдвигать версии решения проблемы, осознавать конечный результат, выбирать средства достижения цели </w:t>
      </w:r>
      <w:proofErr w:type="gramStart"/>
      <w:r w:rsidRPr="00BF39DF">
        <w:rPr>
          <w:color w:val="000000"/>
        </w:rPr>
        <w:t>из</w:t>
      </w:r>
      <w:proofErr w:type="gramEnd"/>
      <w:r w:rsidRPr="00BF39DF">
        <w:rPr>
          <w:color w:val="000000"/>
        </w:rPr>
        <w:t xml:space="preserve"> предложенных или их искать самостоятельно;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составлять (индивидуально или в группе) план решения проблемы (выполнения проекта);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умение, работая по предложенному или самостоятельно составленному плану, использовать наряду с </w:t>
      </w:r>
      <w:proofErr w:type="gramStart"/>
      <w:r w:rsidRPr="00BF39DF">
        <w:rPr>
          <w:color w:val="000000"/>
        </w:rPr>
        <w:t>основными</w:t>
      </w:r>
      <w:proofErr w:type="gramEnd"/>
      <w:r w:rsidRPr="00BF39DF">
        <w:rPr>
          <w:color w:val="000000"/>
        </w:rPr>
        <w:t xml:space="preserve"> и дополнительные средства (справочная литература, сложные приборы, компьютер);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планировать свою индивидуальную образовательную траекторию;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 ходе представления проекта давать оценку его результатам;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самостоятельно осознавать причины своего успеха или неуспеха и находить способы выхода из ситуации неуспеха;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анализировать, сравнивать, классифицировать и обобщать факты и явления;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осуществлять сравнение,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создавать математические модели;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составлять тезисы, различные виды планов (простых, сложных и т.п.)</w:t>
      </w:r>
      <w:proofErr w:type="gramStart"/>
      <w:r w:rsidRPr="00BF39DF">
        <w:rPr>
          <w:color w:val="000000"/>
        </w:rPr>
        <w:t>.</w:t>
      </w:r>
      <w:proofErr w:type="gramEnd"/>
      <w:r w:rsidRPr="00BF39DF">
        <w:rPr>
          <w:color w:val="000000"/>
        </w:rPr>
        <w:t xml:space="preserve"> </w:t>
      </w:r>
      <w:proofErr w:type="gramStart"/>
      <w:r w:rsidRPr="00BF39DF">
        <w:rPr>
          <w:color w:val="000000"/>
        </w:rPr>
        <w:t>в</w:t>
      </w:r>
      <w:proofErr w:type="gramEnd"/>
      <w:r w:rsidRPr="00BF39DF">
        <w:rPr>
          <w:color w:val="000000"/>
        </w:rPr>
        <w:t>ычитывать все уровни текстовой информации.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независимость и критичность мышления.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воля и настойчивость в достижении цели.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отстаивая свою точку зрения, приводить аргументы, подтверждая их фактами;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 дискуссии уметь выдвинуть контраргументы;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учиться </w:t>
      </w:r>
      <w:proofErr w:type="gramStart"/>
      <w:r w:rsidRPr="00BF39DF">
        <w:rPr>
          <w:color w:val="000000"/>
        </w:rPr>
        <w:t>критично</w:t>
      </w:r>
      <w:proofErr w:type="gramEnd"/>
      <w:r w:rsidRPr="00BF39DF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gramStart"/>
      <w:r w:rsidRPr="00BF39DF">
        <w:rPr>
          <w:color w:val="000000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F39DF">
        <w:rPr>
          <w:color w:val="000000"/>
        </w:rPr>
        <w:t>Средством 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 w:rsidRPr="00BF39DF">
        <w:rPr>
          <w:color w:val="000000"/>
        </w:rPr>
        <w:t>о-</w:t>
      </w:r>
      <w:proofErr w:type="gramEnd"/>
      <w:r w:rsidRPr="00BF39DF">
        <w:rPr>
          <w:color w:val="000000"/>
        </w:rPr>
        <w:t xml:space="preserve"> ориентированного и  системно- </w:t>
      </w:r>
      <w:proofErr w:type="spellStart"/>
      <w:r w:rsidRPr="00BF39DF">
        <w:rPr>
          <w:color w:val="000000"/>
        </w:rPr>
        <w:t>деятельностного</w:t>
      </w:r>
      <w:proofErr w:type="spellEnd"/>
      <w:r w:rsidRPr="00BF39DF">
        <w:rPr>
          <w:color w:val="000000"/>
        </w:rPr>
        <w:t xml:space="preserve"> обучения.</w:t>
      </w:r>
    </w:p>
    <w:p w:rsidR="000E02CF" w:rsidRPr="00BF39DF" w:rsidRDefault="000E02CF" w:rsidP="00894FD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предметные: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основными способами представления и анализа статистических данных;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02CF" w:rsidRPr="00BF39DF" w:rsidRDefault="00894FD5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освоения учебного курса «Алгебра» в 9 классе используется </w:t>
      </w:r>
      <w:r w:rsidRPr="00BF39DF">
        <w:rPr>
          <w:rFonts w:ascii="Times New Roman" w:hAnsi="Times New Roman" w:cs="Times New Roman"/>
          <w:b/>
          <w:sz w:val="24"/>
          <w:szCs w:val="24"/>
        </w:rPr>
        <w:t>УМК</w:t>
      </w:r>
      <w:r w:rsidRPr="00BF39DF">
        <w:rPr>
          <w:rFonts w:ascii="Times New Roman" w:hAnsi="Times New Roman" w:cs="Times New Roman"/>
          <w:sz w:val="24"/>
          <w:szCs w:val="24"/>
        </w:rPr>
        <w:t>:</w:t>
      </w:r>
    </w:p>
    <w:p w:rsidR="00561A99" w:rsidRPr="00BF39DF" w:rsidRDefault="00561A99" w:rsidP="000E02CF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«Математика 7-9 классы/(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). Т.А. 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М., «Просвещение», 2016»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99" w:rsidRPr="00BF39DF" w:rsidRDefault="00894FD5" w:rsidP="000E02CF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 Алгебра 9</w:t>
      </w:r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.  /  Ю. Н. Макарычев, Н. Г.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Миндюк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, К. И.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Нешков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, С. Б. Суворова</w:t>
      </w:r>
      <w:proofErr w:type="gram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.; </w:t>
      </w:r>
      <w:proofErr w:type="gram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под ред. С. А.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Теляковского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 —  М.: Просвещение, 2017</w:t>
      </w:r>
    </w:p>
    <w:p w:rsidR="00561A99" w:rsidRPr="00BF39DF" w:rsidRDefault="00561A99" w:rsidP="00BF39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3. Дидактические материалы Алгебра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.  /  </w:t>
      </w:r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Ю. Н. Макарычев, Н. Г. </w:t>
      </w:r>
      <w:proofErr w:type="spellStart"/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>Миндюк</w:t>
      </w:r>
      <w:proofErr w:type="spellEnd"/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894FD5" w:rsidRPr="00BF39DF">
        <w:rPr>
          <w:rFonts w:ascii="Times New Roman" w:hAnsi="Times New Roman" w:cs="Times New Roman"/>
          <w:sz w:val="24"/>
          <w:szCs w:val="24"/>
        </w:rPr>
        <w:t>Л. Б. Крайнева.  —  М.: Просвещение, 2017</w:t>
      </w:r>
      <w:r w:rsidRPr="00BF39DF">
        <w:rPr>
          <w:rFonts w:ascii="Times New Roman" w:hAnsi="Times New Roman" w:cs="Times New Roman"/>
          <w:sz w:val="24"/>
          <w:szCs w:val="24"/>
        </w:rPr>
        <w:t>.</w:t>
      </w:r>
    </w:p>
    <w:p w:rsidR="00561A99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 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«Алгебра» 7-9 классы/(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). Т.А. 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341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На изучение предмета «Алгебра» в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</w:t>
      </w:r>
      <w:r w:rsidR="00CD26A8">
        <w:rPr>
          <w:rFonts w:ascii="Times New Roman" w:hAnsi="Times New Roman" w:cs="Times New Roman"/>
          <w:sz w:val="24"/>
          <w:szCs w:val="24"/>
        </w:rPr>
        <w:t>2 часа</w:t>
      </w:r>
      <w:r w:rsidRPr="00BF39DF">
        <w:rPr>
          <w:rFonts w:ascii="Times New Roman" w:hAnsi="Times New Roman" w:cs="Times New Roman"/>
          <w:sz w:val="24"/>
          <w:szCs w:val="24"/>
        </w:rPr>
        <w:t xml:space="preserve"> в год) согласно Учебному плану школы. </w:t>
      </w:r>
    </w:p>
    <w:p w:rsidR="00561A99" w:rsidRPr="00BF39DF" w:rsidRDefault="00610F57" w:rsidP="00C67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  <w:r w:rsidR="00561A99"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</w:t>
      </w: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DB38BA" w:rsidRPr="00BF39DF" w:rsidRDefault="00DB38BA" w:rsidP="000E02C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Свойства фу</w:t>
      </w:r>
      <w:r w:rsidR="00953D8F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нкций. Квадратичная функция  (29</w:t>
      </w: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sz w:val="24"/>
          <w:szCs w:val="24"/>
        </w:rPr>
        <w:t>, её свойства, график. Степенная функция.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bCs/>
          <w:color w:val="000000"/>
          <w:sz w:val="24"/>
          <w:szCs w:val="24"/>
        </w:rPr>
        <w:t>расширить сведения о свойствах функций</w:t>
      </w: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со свойствами и графиком квадратичной функции.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 xml:space="preserve">Знать основные свойства функций, уметь находить промежутки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, возрастания, убывания функций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область определения и область значений функции, читать график функции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функции у=ах</w:t>
      </w:r>
      <w:proofErr w:type="gramStart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 , </w:t>
      </w:r>
      <w:r w:rsidRPr="00BF39DF">
        <w:rPr>
          <w:rFonts w:ascii="Times New Roman" w:hAnsi="Times New Roman" w:cs="Times New Roman"/>
          <w:sz w:val="24"/>
          <w:szCs w:val="24"/>
        </w:rPr>
        <w:t>выполнять простейшие преобразования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+ с и применять её свойства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lastRenderedPageBreak/>
        <w:t xml:space="preserve">Уметь строить график функции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при: а) четных и б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 xml:space="preserve">ечетных значениях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63D2D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 определение корня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степени, при каких 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 xml:space="preserve"> а имеет смысл выражение </w:t>
      </w:r>
      <w:r w:rsidRPr="00BF39DF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5pt;height:18.65pt" o:ole="">
            <v:imagedata r:id="rId9" o:title=""/>
          </v:shape>
          <o:OLEObject Type="Embed" ProgID="Equation.3" ShapeID="_x0000_i1025" DrawAspect="Content" ObjectID="_1679666508" r:id="rId10"/>
        </w:object>
      </w:r>
      <w:r w:rsidR="00663D2D" w:rsidRPr="00BF39DF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авенства с одной переменной  (20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</w:t>
      </w:r>
      <w:r w:rsidR="00C62471" w:rsidRPr="00BF39DF">
        <w:rPr>
          <w:rFonts w:ascii="Times New Roman" w:hAnsi="Times New Roman" w:cs="Times New Roman"/>
          <w:color w:val="000000"/>
          <w:sz w:val="24"/>
          <w:szCs w:val="24"/>
        </w:rPr>
        <w:t>й переменной, сформировать уме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ние решать неравенства вида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с&gt;</w:t>
      </w:r>
      <w:r w:rsidRPr="00BF39DF">
        <w:rPr>
          <w:rFonts w:ascii="Times New Roman" w:hAnsi="Times New Roman" w:cs="Times New Roman"/>
          <w:sz w:val="24"/>
          <w:szCs w:val="24"/>
        </w:rPr>
        <w:t xml:space="preserve"> 0 или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&lt;   0, </w:t>
      </w:r>
      <w:proofErr w:type="gramStart"/>
      <w:r w:rsidRPr="00BF39DF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а≠0.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методы решения уравнений: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а) разложение на множители;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б) введение новой переменной;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>рафический способ.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E1C32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венства с двумя переменными. (24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-  выработать умение решать простейшие системы, содержащие уравнение второй степени. Неравенства с двумя переменными.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решать системы, содержащие одно уравнение первой, а другое второй степени. Решать задачи методом составления систем.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неравенство ах</w:t>
      </w:r>
      <w:proofErr w:type="gramStart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>+вх+с.≥0 на основе свойств квадратичной функции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Арифметическая и геометрическая прогрессии  (17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Арифметическая и геометрическая прогрессии. Формулы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и суммы первых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Добиться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применять формулу суммы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применять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26" type="#_x0000_t75" style="width:26.65pt;height:32.65pt" o:ole="">
            <v:imagedata r:id="rId11" o:title=""/>
          </v:shape>
          <o:OLEObject Type="Embed" ProgID="Equation.3" ShapeID="_x0000_i1026" DrawAspect="Content" ObjectID="_1679666509" r:id="rId12"/>
        </w:object>
      </w:r>
      <w:r w:rsidRPr="00BF39DF">
        <w:rPr>
          <w:rFonts w:ascii="Times New Roman" w:hAnsi="Times New Roman" w:cs="Times New Roman"/>
          <w:sz w:val="24"/>
          <w:szCs w:val="24"/>
        </w:rPr>
        <w:t xml:space="preserve">   при решении практических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</w:t>
      </w:r>
    </w:p>
    <w:p w:rsidR="006E1C32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прогрессии. Уметь решать задачи.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6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>. Элементы комбина</w:t>
      </w:r>
      <w:r w:rsidR="006E1C32" w:rsidRPr="00BF39DF">
        <w:rPr>
          <w:rFonts w:ascii="Times New Roman" w:hAnsi="Times New Roman" w:cs="Times New Roman"/>
          <w:b/>
          <w:sz w:val="24"/>
          <w:szCs w:val="24"/>
        </w:rPr>
        <w:t>торики и теории вероятностей (17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Комбинаторное правило умножения.  Перестановки, размещения, сочетания. Относительная частота и вероятность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– ознакомить учащихся с понятиями перестановки, размещения, сочетания и соответствующими формулами для подсчета их числа; ввести понятие относительной частоты и вероятности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="00CD26A8">
        <w:rPr>
          <w:rFonts w:ascii="Times New Roman" w:hAnsi="Times New Roman" w:cs="Times New Roman"/>
          <w:b/>
          <w:color w:val="000000"/>
          <w:sz w:val="24"/>
          <w:szCs w:val="24"/>
        </w:rPr>
        <w:t>е задач  (21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</w:t>
      </w:r>
      <w:r w:rsidR="0047704D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7-9 класса).</w:t>
      </w:r>
    </w:p>
    <w:p w:rsidR="00A41C8F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BF39DF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BF39DF">
        <w:rPr>
          <w:rFonts w:ascii="Times New Roman" w:hAnsi="Times New Roman" w:cs="Times New Roman"/>
          <w:sz w:val="24"/>
          <w:szCs w:val="24"/>
        </w:rPr>
        <w:t>курс</w:t>
      </w:r>
      <w:r w:rsidR="00BD696B" w:rsidRPr="00BF39DF">
        <w:rPr>
          <w:rFonts w:ascii="Times New Roman" w:hAnsi="Times New Roman" w:cs="Times New Roman"/>
          <w:sz w:val="24"/>
          <w:szCs w:val="24"/>
        </w:rPr>
        <w:t>а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47704D" w:rsidRPr="00BF39DF">
        <w:rPr>
          <w:rFonts w:ascii="Times New Roman" w:hAnsi="Times New Roman" w:cs="Times New Roman"/>
          <w:sz w:val="24"/>
          <w:szCs w:val="24"/>
        </w:rPr>
        <w:t>алгебры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 7-9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BF39DF" w:rsidRDefault="00A41C8F" w:rsidP="000E02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A76" w:rsidRPr="00BF39DF" w:rsidRDefault="00C67A76" w:rsidP="00C67A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3FE" w:rsidRPr="00BF39DF" w:rsidRDefault="00F133FE" w:rsidP="00A41C8F">
      <w:pPr>
        <w:pStyle w:val="7"/>
        <w:rPr>
          <w:szCs w:val="24"/>
        </w:rPr>
      </w:pPr>
      <w:r w:rsidRPr="00BF39DF">
        <w:rPr>
          <w:szCs w:val="24"/>
        </w:rPr>
        <w:lastRenderedPageBreak/>
        <w:t>КАЛЕНДАРНО - ТЕМАТИЧЕСКОЕ ПЛАНИРОВАНИЕ</w:t>
      </w:r>
    </w:p>
    <w:p w:rsidR="00F133FE" w:rsidRPr="00BF39DF" w:rsidRDefault="00F133FE" w:rsidP="00A41C8F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BF39DF" w:rsidTr="00520C6B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F39DF">
              <w:rPr>
                <w:b/>
                <w:sz w:val="24"/>
                <w:szCs w:val="24"/>
              </w:rPr>
              <w:t>п\</w:t>
            </w:r>
            <w:proofErr w:type="gramStart"/>
            <w:r w:rsidRPr="00BF39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05328B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Квадратичная функция – 22</w:t>
            </w:r>
            <w:r w:rsidR="00187910" w:rsidRPr="00BF39D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№1 по теме "Свойства функций"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i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  <w:r w:rsidR="00514D3C" w:rsidRPr="00BF39DF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</w:t>
            </w:r>
            <w:proofErr w:type="spellStart"/>
            <w:r w:rsidRPr="00BF39DF">
              <w:rPr>
                <w:sz w:val="24"/>
                <w:szCs w:val="24"/>
              </w:rPr>
              <w:t>й</w:t>
            </w:r>
            <w:proofErr w:type="spellEnd"/>
            <w:r w:rsidRPr="00BF39DF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</w:t>
            </w:r>
            <w:proofErr w:type="spellStart"/>
            <w:r w:rsidRPr="00BF39DF">
              <w:rPr>
                <w:sz w:val="24"/>
                <w:szCs w:val="24"/>
              </w:rPr>
              <w:t>й</w:t>
            </w:r>
            <w:proofErr w:type="spellEnd"/>
            <w:r w:rsidRPr="00BF39DF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№2 по теме "Квадратичная функция"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одной переменной - 14</w:t>
            </w:r>
            <w:r w:rsidRPr="00BF39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целого уравнения  методом разложения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Решение целого уравнения  методом </w:t>
            </w:r>
            <w:r w:rsidR="00243703" w:rsidRPr="00BF39DF">
              <w:rPr>
                <w:sz w:val="24"/>
                <w:szCs w:val="24"/>
              </w:rPr>
              <w:t>введения новой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Биквадратное уравнение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 биквадратных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Способы решения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>по теме "Уравнение и неравенства с одной переменной"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двумя переменными -17</w:t>
            </w:r>
            <w:r w:rsidRPr="00BF39DF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геометрических задач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растворы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уравнений,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6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"Уравнения и системы уравнений с двумя переменными"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EF7976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Арифметическая и геометрическая прогрессии -1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5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8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 w:rsidR="00243703" w:rsidRPr="00BF39DF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 Геометрическая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Элементы комбинат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орики и теории вероятностей - 13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с элементами комбинаторики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11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"Элементы комбинаторики и теории вероятностей 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520C6B" w:rsidP="00187910">
            <w:pPr>
              <w:rPr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Повторение - 20</w:t>
            </w:r>
            <w:r w:rsidR="00187910" w:rsidRPr="00BF39DF">
              <w:rPr>
                <w:b/>
                <w:sz w:val="24"/>
                <w:szCs w:val="24"/>
              </w:rPr>
              <w:t xml:space="preserve"> час</w:t>
            </w:r>
            <w:r w:rsidRPr="00BF39DF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целыми выражениями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Разложение целого выражения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Преобразование рациональных выражений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Степень с целым показателем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Понятие уравнения. Линейные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 -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Дробно-рациональные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Системы уравнений. Способы решений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Линейные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Неравенства второй степени и их системы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Функции. Графики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26A8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8" w:rsidRPr="00BF39DF" w:rsidRDefault="00CD26A8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8" w:rsidRPr="00BF39DF" w:rsidRDefault="00CD26A8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Функции. Графики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8" w:rsidRPr="00BF39DF" w:rsidRDefault="00CD26A8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8" w:rsidRPr="00BF39DF" w:rsidRDefault="00CD26A8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 xml:space="preserve">Итоговая контрольная работа </w:t>
            </w:r>
            <w:r w:rsidR="00A41C8F" w:rsidRPr="00BF39DF">
              <w:rPr>
                <w:i/>
                <w:color w:val="000000" w:themeColor="text1"/>
                <w:szCs w:val="24"/>
              </w:rPr>
              <w:t>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i/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>Итоговая контрольная работа</w:t>
            </w:r>
            <w:r w:rsidR="00A41C8F" w:rsidRPr="00BF39DF">
              <w:rPr>
                <w:i/>
                <w:color w:val="000000" w:themeColor="text1"/>
                <w:szCs w:val="24"/>
              </w:rPr>
              <w:t xml:space="preserve"> 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a3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BF39DF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EF7976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1</w:t>
            </w:r>
            <w:r w:rsidR="00520C6B" w:rsidRPr="00BF39DF">
              <w:rPr>
                <w:b/>
                <w:sz w:val="24"/>
                <w:szCs w:val="24"/>
              </w:rPr>
              <w:t>0</w:t>
            </w:r>
            <w:r w:rsidR="00CD2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</w:p>
        </w:tc>
      </w:tr>
    </w:tbl>
    <w:p w:rsidR="00187910" w:rsidRPr="00BF39DF" w:rsidRDefault="00187910" w:rsidP="00514D3C">
      <w:pPr>
        <w:ind w:left="1134" w:hanging="1560"/>
        <w:rPr>
          <w:rFonts w:ascii="Times New Roman" w:hAnsi="Times New Roman" w:cs="Times New Roman"/>
          <w:b/>
          <w:sz w:val="24"/>
          <w:szCs w:val="24"/>
        </w:rPr>
      </w:pPr>
    </w:p>
    <w:p w:rsidR="00514D3C" w:rsidRPr="00BF39DF" w:rsidRDefault="00514D3C" w:rsidP="00795B54">
      <w:pPr>
        <w:ind w:righ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BD3" w:rsidRPr="00BF39DF" w:rsidRDefault="00577BD3" w:rsidP="00577BD3">
      <w:pPr>
        <w:rPr>
          <w:rFonts w:ascii="Times New Roman" w:hAnsi="Times New Roman" w:cs="Times New Roman"/>
          <w:sz w:val="24"/>
          <w:szCs w:val="24"/>
        </w:rPr>
      </w:pPr>
    </w:p>
    <w:sectPr w:rsidR="00577BD3" w:rsidRPr="00BF39DF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67" w:rsidRDefault="00941167" w:rsidP="00DB38BA">
      <w:pPr>
        <w:spacing w:after="0" w:line="240" w:lineRule="auto"/>
      </w:pPr>
      <w:r>
        <w:separator/>
      </w:r>
    </w:p>
  </w:endnote>
  <w:endnote w:type="continuationSeparator" w:id="0">
    <w:p w:rsidR="00941167" w:rsidRDefault="00941167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67" w:rsidRDefault="00941167" w:rsidP="00DB38BA">
      <w:pPr>
        <w:spacing w:after="0" w:line="240" w:lineRule="auto"/>
      </w:pPr>
      <w:r>
        <w:separator/>
      </w:r>
    </w:p>
  </w:footnote>
  <w:footnote w:type="continuationSeparator" w:id="0">
    <w:p w:rsidR="00941167" w:rsidRDefault="00941167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23A"/>
    <w:multiLevelType w:val="multilevel"/>
    <w:tmpl w:val="24E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DA5B46"/>
    <w:multiLevelType w:val="hybridMultilevel"/>
    <w:tmpl w:val="207C7CCC"/>
    <w:lvl w:ilvl="0" w:tplc="5DE6936C">
      <w:start w:val="1"/>
      <w:numFmt w:val="decimal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A2C02"/>
    <w:multiLevelType w:val="multilevel"/>
    <w:tmpl w:val="24B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735D3"/>
    <w:multiLevelType w:val="multilevel"/>
    <w:tmpl w:val="2A9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825B5"/>
    <w:multiLevelType w:val="multilevel"/>
    <w:tmpl w:val="893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9696C"/>
    <w:multiLevelType w:val="multilevel"/>
    <w:tmpl w:val="476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4C1D66"/>
    <w:multiLevelType w:val="multilevel"/>
    <w:tmpl w:val="231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5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6"/>
  </w:num>
  <w:num w:numId="4">
    <w:abstractNumId w:val="7"/>
  </w:num>
  <w:num w:numId="5">
    <w:abstractNumId w:val="3"/>
  </w:num>
  <w:num w:numId="6">
    <w:abstractNumId w:val="29"/>
  </w:num>
  <w:num w:numId="7">
    <w:abstractNumId w:val="13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25"/>
  </w:num>
  <w:num w:numId="15">
    <w:abstractNumId w:val="12"/>
  </w:num>
  <w:num w:numId="16">
    <w:abstractNumId w:val="36"/>
  </w:num>
  <w:num w:numId="17">
    <w:abstractNumId w:val="45"/>
  </w:num>
  <w:num w:numId="18">
    <w:abstractNumId w:val="27"/>
  </w:num>
  <w:num w:numId="19">
    <w:abstractNumId w:val="30"/>
  </w:num>
  <w:num w:numId="20">
    <w:abstractNumId w:val="43"/>
  </w:num>
  <w:num w:numId="21">
    <w:abstractNumId w:val="35"/>
  </w:num>
  <w:num w:numId="22">
    <w:abstractNumId w:val="18"/>
  </w:num>
  <w:num w:numId="23">
    <w:abstractNumId w:val="44"/>
  </w:num>
  <w:num w:numId="24">
    <w:abstractNumId w:val="2"/>
  </w:num>
  <w:num w:numId="25">
    <w:abstractNumId w:val="41"/>
  </w:num>
  <w:num w:numId="26">
    <w:abstractNumId w:val="42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0"/>
  </w:num>
  <w:num w:numId="31">
    <w:abstractNumId w:val="26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22"/>
  </w:num>
  <w:num w:numId="36">
    <w:abstractNumId w:val="11"/>
  </w:num>
  <w:num w:numId="37">
    <w:abstractNumId w:val="23"/>
  </w:num>
  <w:num w:numId="38">
    <w:abstractNumId w:val="38"/>
  </w:num>
  <w:num w:numId="39">
    <w:abstractNumId w:val="32"/>
  </w:num>
  <w:num w:numId="40">
    <w:abstractNumId w:val="10"/>
  </w:num>
  <w:num w:numId="41">
    <w:abstractNumId w:val="31"/>
  </w:num>
  <w:num w:numId="42">
    <w:abstractNumId w:val="33"/>
  </w:num>
  <w:num w:numId="43">
    <w:abstractNumId w:val="5"/>
  </w:num>
  <w:num w:numId="44">
    <w:abstractNumId w:val="19"/>
  </w:num>
  <w:num w:numId="45">
    <w:abstractNumId w:val="39"/>
  </w:num>
  <w:num w:numId="46">
    <w:abstractNumId w:val="37"/>
  </w:num>
  <w:num w:numId="47">
    <w:abstractNumId w:val="28"/>
  </w:num>
  <w:num w:numId="48">
    <w:abstractNumId w:val="20"/>
  </w:num>
  <w:num w:numId="49">
    <w:abstractNumId w:val="2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A7"/>
    <w:rsid w:val="00005A14"/>
    <w:rsid w:val="000121CD"/>
    <w:rsid w:val="00026DB8"/>
    <w:rsid w:val="0005328B"/>
    <w:rsid w:val="00067559"/>
    <w:rsid w:val="00091C8B"/>
    <w:rsid w:val="000923ED"/>
    <w:rsid w:val="0009747C"/>
    <w:rsid w:val="000A0790"/>
    <w:rsid w:val="000B7505"/>
    <w:rsid w:val="000E02CF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B6266"/>
    <w:rsid w:val="002B6DE3"/>
    <w:rsid w:val="002C3015"/>
    <w:rsid w:val="002D7743"/>
    <w:rsid w:val="002E14CC"/>
    <w:rsid w:val="002E6FCA"/>
    <w:rsid w:val="002F41A9"/>
    <w:rsid w:val="00314FFB"/>
    <w:rsid w:val="00365F81"/>
    <w:rsid w:val="0039388A"/>
    <w:rsid w:val="0039791C"/>
    <w:rsid w:val="003A0FA0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7704D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0C6B"/>
    <w:rsid w:val="0052242D"/>
    <w:rsid w:val="005224AE"/>
    <w:rsid w:val="00527107"/>
    <w:rsid w:val="00545245"/>
    <w:rsid w:val="00551BEE"/>
    <w:rsid w:val="00552F31"/>
    <w:rsid w:val="0056087D"/>
    <w:rsid w:val="00561A99"/>
    <w:rsid w:val="00572F93"/>
    <w:rsid w:val="00577BD3"/>
    <w:rsid w:val="00584D47"/>
    <w:rsid w:val="00590AA9"/>
    <w:rsid w:val="0059149B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4FD5"/>
    <w:rsid w:val="00896062"/>
    <w:rsid w:val="008A3105"/>
    <w:rsid w:val="008A4E93"/>
    <w:rsid w:val="008B78F5"/>
    <w:rsid w:val="008C4AC9"/>
    <w:rsid w:val="00905C1D"/>
    <w:rsid w:val="00923D66"/>
    <w:rsid w:val="00930A5F"/>
    <w:rsid w:val="00941167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BF39DF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7A76"/>
    <w:rsid w:val="00C75263"/>
    <w:rsid w:val="00C970F0"/>
    <w:rsid w:val="00CA3ACC"/>
    <w:rsid w:val="00CB6A0C"/>
    <w:rsid w:val="00CD0411"/>
    <w:rsid w:val="00CD26A8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165F3"/>
    <w:rsid w:val="00E316F6"/>
    <w:rsid w:val="00E41057"/>
    <w:rsid w:val="00E445B8"/>
    <w:rsid w:val="00E574BB"/>
    <w:rsid w:val="00E614CE"/>
    <w:rsid w:val="00E7000A"/>
    <w:rsid w:val="00E86DB2"/>
    <w:rsid w:val="00EA61A0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DD7A-CF28-4539-96A9-6C5950C8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2017-11-06T10:01:00Z</cp:lastPrinted>
  <dcterms:created xsi:type="dcterms:W3CDTF">2020-08-31T21:04:00Z</dcterms:created>
  <dcterms:modified xsi:type="dcterms:W3CDTF">2021-04-11T14:15:00Z</dcterms:modified>
</cp:coreProperties>
</file>