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13" w:rsidRPr="006631CE" w:rsidRDefault="00B826C8" w:rsidP="00F32813">
      <w:pPr>
        <w:rPr>
          <w:rFonts w:ascii="Times New Roman" w:hAnsi="Times New Roman" w:cs="Times New Roman"/>
          <w:b/>
        </w:rPr>
        <w:sectPr w:rsidR="00F32813" w:rsidRPr="006631CE">
          <w:pgSz w:w="11906" w:h="16838"/>
          <w:pgMar w:top="1134" w:right="1274" w:bottom="1134" w:left="709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600825" cy="9455639"/>
            <wp:effectExtent l="19050" t="0" r="9525" b="0"/>
            <wp:docPr id="2" name="Рисунок 1" descr="CCI0704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7042021_0001.jpg"/>
                    <pic:cNvPicPr/>
                  </pic:nvPicPr>
                  <pic:blipFill>
                    <a:blip r:embed="rId7" cstate="print"/>
                    <a:srcRect l="4198" t="3260" r="2971" b="3470"/>
                    <a:stretch>
                      <a:fillRect/>
                    </a:stretch>
                  </pic:blipFill>
                  <pic:spPr>
                    <a:xfrm>
                      <a:off x="0" y="0"/>
                      <a:ext cx="6602220" cy="945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813" w:rsidRPr="006631CE" w:rsidRDefault="00F32813" w:rsidP="00F32813">
      <w:pPr>
        <w:jc w:val="center"/>
        <w:rPr>
          <w:rFonts w:ascii="Times New Roman" w:hAnsi="Times New Roman" w:cs="Times New Roman"/>
          <w:b/>
        </w:rPr>
      </w:pPr>
    </w:p>
    <w:p w:rsidR="004E1C87" w:rsidRPr="006631CE" w:rsidRDefault="006631CE" w:rsidP="00764C20">
      <w:pPr>
        <w:ind w:firstLine="72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>
        <w:rPr>
          <w:rFonts w:ascii="Times New Roman" w:hAnsi="Times New Roman" w:cs="Times New Roman"/>
          <w:color w:val="595959" w:themeColor="text1" w:themeTint="A6"/>
          <w:sz w:val="36"/>
          <w:szCs w:val="36"/>
        </w:rPr>
        <w:t>О</w:t>
      </w:r>
      <w:r w:rsidRPr="006631CE">
        <w:rPr>
          <w:rFonts w:ascii="Times New Roman" w:hAnsi="Times New Roman" w:cs="Times New Roman"/>
          <w:color w:val="595959" w:themeColor="text1" w:themeTint="A6"/>
          <w:sz w:val="36"/>
          <w:szCs w:val="36"/>
        </w:rPr>
        <w:t>бъ</w:t>
      </w:r>
      <w:r w:rsidR="00764C20" w:rsidRPr="006631CE">
        <w:rPr>
          <w:rFonts w:ascii="Times New Roman" w:hAnsi="Times New Roman" w:cs="Times New Roman"/>
          <w:color w:val="595959" w:themeColor="text1" w:themeTint="A6"/>
          <w:sz w:val="36"/>
          <w:szCs w:val="36"/>
        </w:rPr>
        <w:t>яснительная записка</w:t>
      </w:r>
    </w:p>
    <w:p w:rsidR="00F92567" w:rsidRPr="006631CE" w:rsidRDefault="004E1C87" w:rsidP="00F92567">
      <w:pPr>
        <w:ind w:firstLine="720"/>
        <w:jc w:val="both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>Рабочая программа составлена на основе программы учебного курса «История Брянского края», разработанного в БИПКРО в 2012 году.</w:t>
      </w:r>
      <w:r w:rsidR="00F92567" w:rsidRPr="006631CE">
        <w:rPr>
          <w:rFonts w:ascii="Times New Roman" w:hAnsi="Times New Roman" w:cs="Times New Roman"/>
        </w:rPr>
        <w:t xml:space="preserve"> Рабочая программа внеурочной деятельности «Брянский край» составлена на основе нормативно-правовых актов и инструктивно-методических документов:</w:t>
      </w:r>
    </w:p>
    <w:p w:rsidR="00F92567" w:rsidRPr="006631CE" w:rsidRDefault="00F92567" w:rsidP="00F925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>Закон Российской Федерации «Об образовании»;</w:t>
      </w:r>
    </w:p>
    <w:p w:rsidR="00F92567" w:rsidRPr="006631CE" w:rsidRDefault="00F92567" w:rsidP="00F9256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>Приказ Минобразования России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4E1C87" w:rsidRPr="006631CE" w:rsidRDefault="00F92567" w:rsidP="00F92567">
      <w:pPr>
        <w:pStyle w:val="21"/>
        <w:shd w:val="clear" w:color="auto" w:fill="auto"/>
        <w:spacing w:after="271"/>
        <w:ind w:left="20" w:right="260" w:firstLine="140"/>
      </w:pPr>
      <w:r w:rsidRPr="006631CE">
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учреждениях РФ, реализующих программы общего образования</w:t>
      </w:r>
    </w:p>
    <w:p w:rsidR="004E1C87" w:rsidRPr="006631CE" w:rsidRDefault="004E1C87" w:rsidP="004E1C87">
      <w:pPr>
        <w:pStyle w:val="21"/>
        <w:shd w:val="clear" w:color="auto" w:fill="auto"/>
        <w:spacing w:after="0" w:line="240" w:lineRule="exact"/>
        <w:ind w:left="560" w:firstLine="0"/>
        <w:jc w:val="left"/>
      </w:pPr>
      <w:r w:rsidRPr="006631CE">
        <w:t>Программа ориентирована на использование учебника:</w:t>
      </w:r>
    </w:p>
    <w:p w:rsidR="009A14AD" w:rsidRPr="006631CE" w:rsidRDefault="004E1C87" w:rsidP="009A14AD">
      <w:pPr>
        <w:ind w:left="360"/>
        <w:jc w:val="both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>- Поляков Г.П., Чубур А.А. История Брянского края: С древнейших времён до кон</w:t>
      </w:r>
      <w:r w:rsidR="00092D7F" w:rsidRPr="006631CE">
        <w:rPr>
          <w:rFonts w:ascii="Times New Roman" w:hAnsi="Times New Roman" w:cs="Times New Roman"/>
        </w:rPr>
        <w:t xml:space="preserve">ца XVIII </w:t>
      </w:r>
      <w:r w:rsidR="009A14AD" w:rsidRPr="006631CE">
        <w:rPr>
          <w:rFonts w:ascii="Times New Roman" w:hAnsi="Times New Roman" w:cs="Times New Roman"/>
        </w:rPr>
        <w:t xml:space="preserve">. </w:t>
      </w:r>
    </w:p>
    <w:p w:rsidR="009A14AD" w:rsidRPr="006631CE" w:rsidRDefault="009A14AD" w:rsidP="009A14AD">
      <w:pPr>
        <w:jc w:val="both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  <w:i/>
          <w:u w:val="single"/>
        </w:rPr>
        <w:t>Цель  курса</w:t>
      </w:r>
      <w:r w:rsidRPr="006631CE">
        <w:rPr>
          <w:rFonts w:ascii="Times New Roman" w:hAnsi="Times New Roman" w:cs="Times New Roman"/>
        </w:rPr>
        <w:t xml:space="preserve">  -  расширение и углубление знаний учащихся по истории, культуре и природе  родного края. Только так, на наш взгляд, можно дать целостное представление об окружающем мире, воспитать чувство национальной гордости и любви к своей малой роди</w:t>
      </w:r>
      <w:r w:rsidR="00764C20" w:rsidRPr="006631CE">
        <w:rPr>
          <w:rFonts w:ascii="Times New Roman" w:hAnsi="Times New Roman" w:cs="Times New Roman"/>
        </w:rPr>
        <w:t>не.</w:t>
      </w:r>
    </w:p>
    <w:p w:rsidR="004E1C87" w:rsidRPr="006631CE" w:rsidRDefault="009A14AD" w:rsidP="00764C20">
      <w:pPr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>Главная идея курса – всестороннее личностное развитие ребенка, воспитание патриота Росси</w:t>
      </w:r>
      <w:r w:rsidR="00764C20" w:rsidRPr="006631CE">
        <w:rPr>
          <w:rFonts w:ascii="Times New Roman" w:hAnsi="Times New Roman" w:cs="Times New Roman"/>
        </w:rPr>
        <w:t xml:space="preserve">и, уважающего традиции </w:t>
      </w:r>
      <w:r w:rsidRPr="006631CE">
        <w:rPr>
          <w:rFonts w:ascii="Times New Roman" w:hAnsi="Times New Roman" w:cs="Times New Roman"/>
        </w:rPr>
        <w:t xml:space="preserve"> культуру своего и других народов.                                                       </w:t>
      </w:r>
      <w:r w:rsidR="00764C20" w:rsidRPr="006631CE">
        <w:rPr>
          <w:rFonts w:ascii="Times New Roman" w:hAnsi="Times New Roman" w:cs="Times New Roman"/>
        </w:rPr>
        <w:t xml:space="preserve">                     </w:t>
      </w:r>
      <w:r w:rsidR="004E1C87" w:rsidRPr="006631CE">
        <w:rPr>
          <w:rFonts w:ascii="Times New Roman" w:hAnsi="Times New Roman" w:cs="Times New Roman"/>
        </w:rPr>
        <w:t xml:space="preserve"> </w:t>
      </w:r>
      <w:r w:rsidR="00764C20" w:rsidRPr="006631CE">
        <w:rPr>
          <w:rFonts w:ascii="Times New Roman" w:hAnsi="Times New Roman" w:cs="Times New Roman"/>
        </w:rPr>
        <w:t xml:space="preserve">«История </w:t>
      </w:r>
      <w:r w:rsidR="004E1C87" w:rsidRPr="006631CE">
        <w:rPr>
          <w:rFonts w:ascii="Times New Roman" w:hAnsi="Times New Roman" w:cs="Times New Roman"/>
        </w:rPr>
        <w:t>Брянского края» в своей основе преследует ряд конкретных целей - вызвать у учащихся интерес к истории родного края, пробудить желание узнать как можно больше о своей малой родине. Уроки по истории родного края призваны не только дать определённую сумму знаний, но и воспитывать у учащихся чувство любви к Родине, активную гражданскую позицию. Изучая историю Брянщины,</w:t>
      </w:r>
      <w:r w:rsidR="00935D3F" w:rsidRPr="006631CE">
        <w:rPr>
          <w:rFonts w:ascii="Times New Roman" w:hAnsi="Times New Roman" w:cs="Times New Roman"/>
        </w:rPr>
        <w:t xml:space="preserve"> </w:t>
      </w:r>
      <w:r w:rsidR="004E1C87" w:rsidRPr="006631CE">
        <w:rPr>
          <w:rFonts w:ascii="Times New Roman" w:hAnsi="Times New Roman" w:cs="Times New Roman"/>
        </w:rPr>
        <w:t xml:space="preserve"> они должны не только узнать о её прошлом, но и учиться на примере своих предков делать добрые дела для своего Отечества.</w:t>
      </w:r>
    </w:p>
    <w:p w:rsidR="004E1C87" w:rsidRPr="006631CE" w:rsidRDefault="004E1C87" w:rsidP="004E1C87">
      <w:pPr>
        <w:pStyle w:val="21"/>
        <w:shd w:val="clear" w:color="auto" w:fill="auto"/>
        <w:spacing w:after="242" w:line="281" w:lineRule="exact"/>
        <w:ind w:left="20" w:right="260" w:firstLine="140"/>
      </w:pPr>
      <w:r w:rsidRPr="006631CE">
        <w:t>Первая часть учебного пособия охватывает период с древнейших времён до конца XVII века. Авторы курса старались максимально учесть возрастные особенности учащихся, поэтому материал книги построен с учётом уже изученного ими курса «Истории Рос</w:t>
      </w:r>
      <w:r w:rsidRPr="006631CE">
        <w:softHyphen/>
        <w:t>сии», написан доступным языком, богато иллюстрирован, содержит необходимую мето</w:t>
      </w:r>
      <w:r w:rsidRPr="006631CE">
        <w:softHyphen/>
        <w:t>дическую часть. Учебный материал пособия представляет различные точки зрения на те или иные исторические события, даёт возможность понять, что многие вопросы ещё до сих пор остаются без ответа и над ними ещё предстоит кропотливо потрудиться новому поколению исследователей.</w:t>
      </w:r>
    </w:p>
    <w:p w:rsidR="004E1C87" w:rsidRPr="006631CE" w:rsidRDefault="004E1C87" w:rsidP="004E1C87">
      <w:pPr>
        <w:pStyle w:val="21"/>
        <w:shd w:val="clear" w:color="auto" w:fill="auto"/>
        <w:spacing w:after="242"/>
        <w:ind w:left="20" w:right="260" w:firstLine="140"/>
      </w:pPr>
      <w:r w:rsidRPr="006631CE">
        <w:t>События истории в учебном пособии излагаются в логической последовательности, создавая конкретные образы исторических эпох и формируя чёткие пространственные и временные представления учащихся. Этому же способствует так называемый биографический метод изложения материала, когда даются самые яркие фрагменты из жизни исторических деятелей этого периода истории Брянского края.</w:t>
      </w:r>
    </w:p>
    <w:p w:rsidR="004E1C87" w:rsidRPr="006631CE" w:rsidRDefault="004E1C87" w:rsidP="004E1C87">
      <w:pPr>
        <w:pStyle w:val="21"/>
        <w:shd w:val="clear" w:color="auto" w:fill="auto"/>
        <w:spacing w:after="0" w:line="276" w:lineRule="exact"/>
        <w:ind w:left="20" w:right="260" w:firstLine="140"/>
      </w:pPr>
      <w:r w:rsidRPr="006631CE">
        <w:t>Структура учебного пособия включает вводную часть и 5 разделов, которые в свою очередь делятся на 19 параграфов. К разделам даются вопросы для проверки знаний, в качестве приложения - тестовые задания, а также «Археологическая карта Брянской области», «Карта удельных княжеств ХП-ХШ вв.», «Карта памятников архитектуры XVI— XVII вв.».</w:t>
      </w:r>
    </w:p>
    <w:p w:rsidR="004E1C87" w:rsidRPr="006631CE" w:rsidRDefault="004E1C87" w:rsidP="004E1C87">
      <w:pPr>
        <w:pStyle w:val="21"/>
        <w:shd w:val="clear" w:color="auto" w:fill="auto"/>
        <w:ind w:left="20" w:right="260" w:firstLine="900"/>
      </w:pPr>
      <w:r w:rsidRPr="006631CE">
        <w:t xml:space="preserve">Согласно действующему учебному плану школы рабочая программа учебного курса для 8 класса предусматривает обучение истории Брянского края в объеме 35 часов, 1час в </w:t>
      </w:r>
      <w:r w:rsidRPr="006631CE">
        <w:lastRenderedPageBreak/>
        <w:t>неделю.</w:t>
      </w:r>
    </w:p>
    <w:p w:rsidR="004E1C87" w:rsidRPr="006631CE" w:rsidRDefault="004E1C87" w:rsidP="004E1C87">
      <w:pPr>
        <w:pStyle w:val="21"/>
        <w:shd w:val="clear" w:color="auto" w:fill="auto"/>
        <w:spacing w:after="0"/>
        <w:ind w:left="20" w:right="260" w:firstLine="660"/>
      </w:pPr>
      <w:r w:rsidRPr="006631CE">
        <w:t>В тематическом планировании выделены часы на обобщающие уроки, которые способствуют формированию у учащихся целостных исторических представлений и лучшей ориентации познавательной деятельности, позволяют осуществить контроль за знаниями, умениями и навыками учащихся в различных формах (самостоятельной работы, тестовые задания, проектные разработки...).</w:t>
      </w:r>
    </w:p>
    <w:p w:rsidR="004E1C87" w:rsidRPr="006631CE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  <w:r w:rsidRPr="006631CE">
        <w:t>Запланирована 1 контрольная работа.</w:t>
      </w:r>
    </w:p>
    <w:p w:rsidR="004E1C87" w:rsidRPr="006631CE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Pr="006631CE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Pr="006631CE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Pr="006631CE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Pr="006631CE" w:rsidRDefault="000F7DB7" w:rsidP="004E1C87">
      <w:pPr>
        <w:pStyle w:val="30"/>
        <w:shd w:val="clear" w:color="auto" w:fill="auto"/>
        <w:spacing w:after="596" w:line="220" w:lineRule="exact"/>
        <w:ind w:left="20" w:firstLine="0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>2.</w:t>
      </w:r>
      <w:r w:rsidR="004E1C87" w:rsidRPr="006631CE">
        <w:rPr>
          <w:rFonts w:ascii="Times New Roman" w:hAnsi="Times New Roman" w:cs="Times New Roman"/>
        </w:rPr>
        <w:t>Требования к уровню подготовки учеников.</w:t>
      </w:r>
    </w:p>
    <w:p w:rsidR="004E1C87" w:rsidRPr="006631CE" w:rsidRDefault="004E1C87" w:rsidP="004E1C87">
      <w:pPr>
        <w:pStyle w:val="30"/>
        <w:shd w:val="clear" w:color="auto" w:fill="auto"/>
        <w:spacing w:after="557" w:line="220" w:lineRule="exact"/>
        <w:ind w:left="380"/>
        <w:jc w:val="both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>В результате изучения истории Брянского края ученик должен:</w:t>
      </w:r>
    </w:p>
    <w:p w:rsidR="004E1C87" w:rsidRPr="006631CE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298"/>
        <w:ind w:left="380" w:right="20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 xml:space="preserve"> знать основные этапы и ключевые события истории Брянщины с древнейших времён до конца XVIII века и выдающихся деятелей Брянщины;</w:t>
      </w:r>
    </w:p>
    <w:p w:rsidR="004E1C87" w:rsidRPr="006631CE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250" w:line="220" w:lineRule="exact"/>
        <w:ind w:left="380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 xml:space="preserve"> знать важнейшие достижения культуры Брянского края;</w:t>
      </w:r>
    </w:p>
    <w:p w:rsidR="004E1C87" w:rsidRPr="006631CE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532" w:line="290" w:lineRule="exact"/>
        <w:ind w:left="380" w:right="20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 xml:space="preserve"> уметь читать историческую карту и показывать на исторической карте территории расселения восточнославянских союзов, города, места значительных исторических событий, связанных с Брянщиной;</w:t>
      </w:r>
    </w:p>
    <w:p w:rsidR="004E1C87" w:rsidRPr="006631CE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248" w:line="300" w:lineRule="exact"/>
        <w:ind w:left="380" w:right="20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 xml:space="preserve"> 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4E1C87" w:rsidRPr="006631CE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540" w:line="290" w:lineRule="exact"/>
        <w:ind w:left="380" w:right="20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 xml:space="preserve"> 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4E1C87" w:rsidRPr="006631CE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line="290" w:lineRule="exact"/>
        <w:ind w:left="380" w:right="20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 xml:space="preserve"> использовать приобретенные знания при написании творческих работ, сообщений, докладов, рефератов, рецензий;</w:t>
      </w:r>
    </w:p>
    <w:p w:rsidR="004E1C87" w:rsidRPr="006631CE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542" w:line="290" w:lineRule="exact"/>
        <w:ind w:left="380" w:right="20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 xml:space="preserve"> уметь дать на основе конкретного материала научные объяснения сущности фактов и связей между ними;</w:t>
      </w:r>
    </w:p>
    <w:p w:rsidR="004E1C87" w:rsidRPr="006631CE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0"/>
        <w:jc w:val="center"/>
        <w:rPr>
          <w:rFonts w:ascii="Times New Roman" w:hAnsi="Times New Roman" w:cs="Times New Roman"/>
        </w:rPr>
      </w:pPr>
      <w:r w:rsidRPr="006631CE">
        <w:rPr>
          <w:rFonts w:ascii="Times New Roman" w:hAnsi="Times New Roman" w:cs="Times New Roman"/>
        </w:rPr>
        <w:t xml:space="preserve"> объяснять свое отношение к наиболее значительным событиям и личностям истории Брянского края с древнейших времён до конца ХУ1Ш века, достижениям культуры.</w:t>
      </w:r>
    </w:p>
    <w:p w:rsidR="004E1C87" w:rsidRPr="006631CE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  <w:rPr>
          <w:rFonts w:ascii="Times New Roman" w:hAnsi="Times New Roman" w:cs="Times New Roman"/>
        </w:rPr>
      </w:pPr>
    </w:p>
    <w:p w:rsidR="004E1C87" w:rsidRPr="006631CE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  <w:rPr>
          <w:rFonts w:ascii="Times New Roman" w:hAnsi="Times New Roman" w:cs="Times New Roman"/>
        </w:rPr>
      </w:pPr>
    </w:p>
    <w:p w:rsidR="004E1C87" w:rsidRPr="006631CE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  <w:rPr>
          <w:rFonts w:ascii="Times New Roman" w:hAnsi="Times New Roman" w:cs="Times New Roman"/>
        </w:rPr>
      </w:pPr>
    </w:p>
    <w:p w:rsidR="004E1C87" w:rsidRPr="006631CE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  <w:rPr>
          <w:rFonts w:ascii="Times New Roman" w:hAnsi="Times New Roman" w:cs="Times New Roman"/>
        </w:rPr>
      </w:pPr>
    </w:p>
    <w:p w:rsidR="004E1C87" w:rsidRPr="006631CE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  <w:rPr>
          <w:rFonts w:ascii="Times New Roman" w:hAnsi="Times New Roman" w:cs="Times New Roman"/>
        </w:rPr>
      </w:pPr>
    </w:p>
    <w:p w:rsidR="004E1C87" w:rsidRPr="006631CE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  <w:rPr>
          <w:rFonts w:ascii="Times New Roman" w:hAnsi="Times New Roman" w:cs="Times New Roman"/>
        </w:rPr>
      </w:pPr>
    </w:p>
    <w:p w:rsidR="004E1C87" w:rsidRPr="006631CE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  <w:rPr>
          <w:rFonts w:ascii="Times New Roman" w:hAnsi="Times New Roman" w:cs="Times New Roman"/>
        </w:rPr>
      </w:pPr>
    </w:p>
    <w:p w:rsidR="004E1C87" w:rsidRPr="006631CE" w:rsidRDefault="000F7DB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  <w:r w:rsidRPr="006631C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lastRenderedPageBreak/>
        <w:t>3.</w:t>
      </w:r>
      <w:r w:rsidR="004E1C87" w:rsidRPr="006631C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>Учебно - тематический план по курсу «Брянский край» В 8 классе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5813"/>
        <w:gridCol w:w="2338"/>
      </w:tblGrid>
      <w:tr w:rsidR="004E1C87" w:rsidRPr="006631CE" w:rsidTr="004E1C87">
        <w:trPr>
          <w:trHeight w:hRule="exact" w:val="11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rebuchet MS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Наименование раздела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часов по программе</w:t>
            </w:r>
          </w:p>
        </w:tc>
      </w:tr>
      <w:tr w:rsidR="004E1C87" w:rsidRPr="006631CE" w:rsidTr="004E1C87">
        <w:trPr>
          <w:trHeight w:hRule="exact" w:val="5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Введение в историю Брянского края.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E1C87" w:rsidRPr="006631CE" w:rsidTr="004E1C87">
        <w:trPr>
          <w:trHeight w:hRule="exact" w:val="5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древности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</w:tr>
      <w:tr w:rsidR="004E1C87" w:rsidRPr="006631CE" w:rsidTr="004E1C87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86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Брянская земля в составе Древнерусского государства. IX - XI веков.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</w:tr>
      <w:tr w:rsidR="004E1C87" w:rsidRPr="006631CE" w:rsidTr="004E1C87">
        <w:trPr>
          <w:trHeight w:hRule="exact" w:val="7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Великое княжество Черниговское и Брянское в 40-е годы 13 века - начале 90-х годов 15 века.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4E1C87" w:rsidRPr="006631CE" w:rsidTr="004E1C87">
        <w:trPr>
          <w:trHeight w:hRule="exact" w:val="5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87" w:rsidRPr="006631CE" w:rsidRDefault="004E1C87" w:rsidP="004E1C87">
            <w:pPr>
              <w:widowControl w:val="0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составе Великого княжества Московского т Московского царства (16-17 вв)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4E1C87" w:rsidRPr="006631CE" w:rsidTr="004E1C87">
        <w:trPr>
          <w:trHeight w:hRule="exact" w:val="5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18 столетии.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</w:tr>
      <w:tr w:rsidR="004E1C87" w:rsidRPr="006631CE" w:rsidTr="004E1C87">
        <w:trPr>
          <w:trHeight w:hRule="exact" w:val="4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Обобщающий урок по курсу.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E1C87" w:rsidRPr="006631CE" w:rsidTr="004E1C87">
        <w:trPr>
          <w:trHeight w:hRule="exact" w:val="4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87" w:rsidRPr="006631CE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</w:t>
            </w:r>
          </w:p>
        </w:tc>
      </w:tr>
    </w:tbl>
    <w:p w:rsidR="006631CE" w:rsidRDefault="006631CE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Pr="006631CE" w:rsidRDefault="000F7DB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  <w:r w:rsidRPr="006631C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>4.</w:t>
      </w:r>
      <w:r w:rsidR="004E1C87" w:rsidRPr="006631C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>Содержание программы:</w:t>
      </w:r>
    </w:p>
    <w:p w:rsidR="004E1C87" w:rsidRPr="006631CE" w:rsidRDefault="004E1C87" w:rsidP="004E1C87">
      <w:pPr>
        <w:widowControl w:val="0"/>
        <w:spacing w:after="257" w:line="240" w:lineRule="exact"/>
        <w:ind w:left="2700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6631CE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Введение в историю Брянского края.</w:t>
      </w:r>
    </w:p>
    <w:p w:rsidR="004E1C87" w:rsidRPr="006631CE" w:rsidRDefault="004E1C87" w:rsidP="004E1C87">
      <w:pPr>
        <w:widowControl w:val="0"/>
        <w:spacing w:after="0" w:line="281" w:lineRule="exact"/>
        <w:ind w:left="92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>Географическое положение. Образование Брянской области.</w:t>
      </w:r>
    </w:p>
    <w:p w:rsidR="004E1C87" w:rsidRPr="006631CE" w:rsidRDefault="004E1C87" w:rsidP="004E1C87">
      <w:pPr>
        <w:widowControl w:val="0"/>
        <w:spacing w:after="393" w:line="281" w:lineRule="exact"/>
        <w:jc w:val="both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>Природные богатства Брянской области. Исторические сведения о прошлом Бряна края.</w:t>
      </w:r>
    </w:p>
    <w:p w:rsidR="004E1C87" w:rsidRPr="006631CE" w:rsidRDefault="004E1C87" w:rsidP="004E1C87">
      <w:pPr>
        <w:widowControl w:val="0"/>
        <w:spacing w:after="265" w:line="240" w:lineRule="exact"/>
        <w:ind w:left="60"/>
        <w:jc w:val="center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6631CE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Брянский край в древности.</w:t>
      </w:r>
    </w:p>
    <w:p w:rsidR="004E1C87" w:rsidRPr="006631CE" w:rsidRDefault="004E1C87" w:rsidP="004E1C87">
      <w:pPr>
        <w:widowControl w:val="0"/>
        <w:spacing w:after="273" w:line="281" w:lineRule="exact"/>
        <w:ind w:left="320" w:right="700" w:firstLine="86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>Первые люди на Брянской земле. Ранний палеолит. Поздний палеолит. Мезолит. Неолит. Ранний и поздний железный век. Склифское влияние на население Брянского края. Праславяне - венеды. Эпоха Великого переселения народов.</w:t>
      </w:r>
    </w:p>
    <w:p w:rsidR="004E1C87" w:rsidRPr="006631CE" w:rsidRDefault="004E1C87" w:rsidP="004E1C87">
      <w:pPr>
        <w:widowControl w:val="0"/>
        <w:spacing w:after="0" w:line="240" w:lineRule="exact"/>
        <w:ind w:left="320" w:firstLine="980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6631CE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Брянская земля в составе Древнерусского государства.</w:t>
      </w:r>
    </w:p>
    <w:p w:rsidR="004E1C87" w:rsidRPr="006631CE" w:rsidRDefault="004E1C87" w:rsidP="004E1C87">
      <w:pPr>
        <w:widowControl w:val="0"/>
        <w:spacing w:after="257" w:line="240" w:lineRule="exact"/>
        <w:ind w:left="60"/>
        <w:jc w:val="center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6631CE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IX - XI веков.</w:t>
      </w:r>
    </w:p>
    <w:p w:rsidR="004E1C87" w:rsidRPr="006631CE" w:rsidRDefault="004E1C87" w:rsidP="004E1C87">
      <w:pPr>
        <w:widowControl w:val="0"/>
        <w:spacing w:after="238" w:line="278" w:lineRule="exact"/>
        <w:ind w:left="320" w:right="400" w:firstLine="1060"/>
        <w:jc w:val="both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>Славянские племенные союзы на территории Брянского края. Варяги и русы. Включение славянских земель в состав Руси. Начало распространения христианства в Брянском крае. Основание Брянска. Брянский край в эпоху княжеских междоусобиц. Хозяйственная деятельность населения. Культура населения края.</w:t>
      </w:r>
    </w:p>
    <w:p w:rsidR="004E1C87" w:rsidRPr="006631CE" w:rsidRDefault="004E1C87" w:rsidP="004E1C87">
      <w:pPr>
        <w:widowControl w:val="0"/>
        <w:spacing w:after="240" w:line="281" w:lineRule="exact"/>
        <w:ind w:left="60"/>
        <w:jc w:val="center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6631CE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Великое княжество Черниговское и Брянское в 40-е годы 13 века - начале 90-х годов 15 века.</w:t>
      </w:r>
    </w:p>
    <w:p w:rsidR="004E1C87" w:rsidRPr="006631CE" w:rsidRDefault="004E1C87" w:rsidP="004E1C87">
      <w:pPr>
        <w:widowControl w:val="0"/>
        <w:spacing w:after="0" w:line="281" w:lineRule="exact"/>
        <w:ind w:left="320" w:right="840" w:firstLine="98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Правление дома Михаила Черниговского. Брянские земли в политике </w:t>
      </w:r>
      <w:r w:rsidRPr="006631CE">
        <w:rPr>
          <w:rFonts w:ascii="Times New Roman" w:eastAsia="Times New Roman" w:hAnsi="Times New Roman" w:cs="Times New Roman"/>
          <w:lang w:eastAsia="en-US"/>
        </w:rPr>
        <w:lastRenderedPageBreak/>
        <w:t>Литвы и Москвы. Брянцы в Куликовской битве. Общая характеристика Великого княжества Литовского и Русского. Удельные княжества в 15 - 16 вв. Брянский край во второй половине 15 -16 вв.</w:t>
      </w:r>
    </w:p>
    <w:p w:rsidR="004E1C87" w:rsidRPr="006631CE" w:rsidRDefault="004E1C87" w:rsidP="004E1C87">
      <w:pPr>
        <w:widowControl w:val="0"/>
        <w:spacing w:after="242" w:line="281" w:lineRule="exact"/>
        <w:ind w:left="32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>Культура Брянского края.</w:t>
      </w:r>
    </w:p>
    <w:p w:rsidR="004E1C87" w:rsidRPr="006631CE" w:rsidRDefault="004E1C87" w:rsidP="004E1C87">
      <w:pPr>
        <w:widowControl w:val="0"/>
        <w:spacing w:after="238" w:line="278" w:lineRule="exact"/>
        <w:ind w:left="60"/>
        <w:jc w:val="center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6631CE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 xml:space="preserve">Брянский край в составе Великого княжества Московского и Московского царства </w:t>
      </w:r>
      <w:r w:rsidRPr="006631C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shd w:val="clear" w:color="auto" w:fill="FFFFFF"/>
          <w:lang w:bidi="ru-RU"/>
        </w:rPr>
        <w:t>(16-17</w:t>
      </w:r>
      <w:r w:rsidRPr="006631CE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вв).</w:t>
      </w:r>
    </w:p>
    <w:p w:rsidR="004E1C87" w:rsidRPr="006631CE" w:rsidRDefault="004E1C87" w:rsidP="004E1C87">
      <w:pPr>
        <w:widowControl w:val="0"/>
        <w:spacing w:after="273" w:line="281" w:lineRule="exact"/>
        <w:ind w:left="320" w:right="560" w:firstLine="98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>Пограничный край Московского государства. Административное устройство, города и населённые пункты Брянщины. Хозяйство, быт и нравы брянчан в 16 - 17 вв. Смута на Брянском крае. Церковный раскол и старообрядство. Брянский край в конце 17 в.</w:t>
      </w:r>
    </w:p>
    <w:p w:rsidR="004E1C87" w:rsidRPr="006631CE" w:rsidRDefault="004E1C87" w:rsidP="004E1C87">
      <w:pPr>
        <w:widowControl w:val="0"/>
        <w:spacing w:after="256" w:line="240" w:lineRule="exact"/>
        <w:ind w:left="2700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6631CE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Брянский край в 18 столетии.</w:t>
      </w:r>
    </w:p>
    <w:p w:rsidR="004E1C87" w:rsidRPr="006631CE" w:rsidRDefault="004E1C87" w:rsidP="004E1C87">
      <w:pPr>
        <w:widowControl w:val="0"/>
        <w:spacing w:after="0" w:line="283" w:lineRule="exact"/>
        <w:ind w:left="320" w:right="400" w:firstLine="106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>Административные перемены. Население. Сословия. Поселения. Брянский край в период Северной войны. Брянский Арсенал. Брянское Адмиралтейство и флотилия. Экономика брянского края в 18 в. Культура и быт населения Брянского края в 18 в.</w:t>
      </w:r>
    </w:p>
    <w:p w:rsidR="006631CE" w:rsidRDefault="006631CE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Pr="006631CE" w:rsidRDefault="000F7DB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  <w:r w:rsidRPr="006631C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>5.</w:t>
      </w:r>
      <w:r w:rsidR="004E1C87" w:rsidRPr="006631C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>Учебно-методическая литература:</w:t>
      </w:r>
    </w:p>
    <w:p w:rsidR="00FA7C8D" w:rsidRPr="006631CE" w:rsidRDefault="00FA7C8D" w:rsidP="00FA7C8D">
      <w:pPr>
        <w:widowControl w:val="0"/>
        <w:spacing w:after="428" w:line="283" w:lineRule="exact"/>
        <w:ind w:right="240" w:firstLine="20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>Учебник: Поляков Г.П., Чубур А.А. История Брянского края: С древнейших времён до конца XVIII века. Учебное пособие для 8 класса. - Брянск: Курсив, 2012.</w:t>
      </w:r>
    </w:p>
    <w:p w:rsidR="00FA7C8D" w:rsidRPr="006631CE" w:rsidRDefault="00FA7C8D" w:rsidP="00FA7C8D">
      <w:pPr>
        <w:widowControl w:val="0"/>
        <w:spacing w:after="0" w:line="274" w:lineRule="exact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>Рекомендуемая литература: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 Брянский краевед. Выпуск VI. - Брянск: Приокское книжное издательство. - 1973. - 283с.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 Городков В. Архитектурные образы Брянщины. Тула.: Приокское книжное издательство, 1990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Исайчиков Ф.С. Ученые Брянской области. Их вклад в науку. Изд-во «Десна», </w:t>
      </w:r>
      <w:r w:rsidRPr="006631C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bidi="ru-RU"/>
        </w:rPr>
        <w:t>2002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>Кизимова С. П., Зубова Е.М. По следам святых обителей: из истории монастырей и пустыней Брянского края.- Брянск: Изд-во БГПУ, 1999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 Крашенинников В.В. Взгляд через столетия.- Тула, Приокское книжное издательство, 1990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 Крашенинников В. В. Из истории селений Брянского района. - 2-е изд., перераб. и доп. - Брянск : Изд-во БГУ, 2004.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 Соколов Я.Д. Седая Брянская старина. Историко-краеведческие очерки о Брянском крае, древних городах, селах, реках, людях...- «Дебрянск», 2000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 Соколов Я. Д. Брянск — город древний. - «Дебрянск», 2006.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 Соколов Я.Д. Читая брянские фамилии. - Брянск: ЗАО Изд-во «Читай-город», 2002.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 Памятники истории и культуры Брянщины. - Брянск, 1980.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 Археологическая карта России: Брянская область/Автор - составитель А. В. Кашкин. -М., 1993.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 Калинкина Н. В., Колосов Ю. Б. Использование краеведческого материала в пропаганде дней воинской славы России. - Брянск, 1999.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 xml:space="preserve"> Свод памятников архитектуры и монументального искусства России: Брянская область. - м.: Наука, 1998. - 640с.</w:t>
      </w:r>
    </w:p>
    <w:p w:rsidR="00FA7C8D" w:rsidRPr="006631CE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hanging="340"/>
        <w:rPr>
          <w:rFonts w:ascii="Times New Roman" w:eastAsia="Times New Roman" w:hAnsi="Times New Roman" w:cs="Times New Roman"/>
          <w:lang w:eastAsia="en-US"/>
        </w:rPr>
      </w:pPr>
      <w:r w:rsidRPr="006631CE">
        <w:rPr>
          <w:rFonts w:ascii="Times New Roman" w:eastAsia="Times New Roman" w:hAnsi="Times New Roman" w:cs="Times New Roman"/>
          <w:lang w:eastAsia="en-US"/>
        </w:rPr>
        <w:t>Свенский монастырь. - Брянск : Придесенье, 1995.</w:t>
      </w:r>
    </w:p>
    <w:p w:rsidR="00FA7C8D" w:rsidRPr="006631CE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FA7C8D" w:rsidRPr="006631CE" w:rsidRDefault="000F7DB7" w:rsidP="00FA7C8D">
      <w:pPr>
        <w:pStyle w:val="60"/>
        <w:shd w:val="clear" w:color="auto" w:fill="auto"/>
        <w:spacing w:after="96"/>
        <w:ind w:right="360"/>
      </w:pPr>
      <w:r w:rsidRPr="006631CE">
        <w:lastRenderedPageBreak/>
        <w:t>6.</w:t>
      </w:r>
      <w:r w:rsidR="00FA7C8D" w:rsidRPr="006631CE">
        <w:t>ПРИМЕРОНОЕ ТЕМАТИЧЕСКОЕ ПЛАНИРОВАНИЕ КУРСА «История Брянского края» для 8 класса общеобразовательных школ</w:t>
      </w:r>
    </w:p>
    <w:p w:rsidR="00FA7C8D" w:rsidRPr="006631CE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5366"/>
        <w:gridCol w:w="1277"/>
        <w:gridCol w:w="850"/>
        <w:gridCol w:w="1085"/>
      </w:tblGrid>
      <w:tr w:rsidR="00FA7C8D" w:rsidRPr="006631CE" w:rsidTr="00FA7C8D">
        <w:trPr>
          <w:trHeight w:hRule="exact"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FA7C8D" w:rsidRPr="006631CE" w:rsidRDefault="00FA7C8D" w:rsidP="00FA7C8D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Тема занятия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Кол-во</w:t>
            </w:r>
          </w:p>
          <w:p w:rsidR="00FA7C8D" w:rsidRPr="006631CE" w:rsidRDefault="00FA7C8D" w:rsidP="00FA7C8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час.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Дата</w:t>
            </w:r>
          </w:p>
          <w:p w:rsidR="00FA7C8D" w:rsidRPr="006631CE" w:rsidRDefault="00FA7C8D" w:rsidP="00FA7C8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проведения</w:t>
            </w:r>
          </w:p>
        </w:tc>
      </w:tr>
      <w:tr w:rsidR="00FA7C8D" w:rsidRPr="006631CE" w:rsidTr="00FA7C8D">
        <w:trPr>
          <w:trHeight w:hRule="exact" w:val="42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План.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Факт.</w:t>
            </w:r>
          </w:p>
        </w:tc>
      </w:tr>
      <w:tr w:rsidR="00FA7C8D" w:rsidRPr="006631CE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30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Impact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  <w:r w:rsidRPr="006631CE"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shd w:val="clear" w:color="auto" w:fill="FFFFFF"/>
                <w:lang w:bidi="ru-RU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Введение в историю Брянского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Раздел 1. «Брянский край в древности 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Первые люди на Брянской земле. Палеолит (Древнекаменный век)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Мезолит и неолит (средний и новый каменный век)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Бронзовый 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Ранний железный 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Древние славяне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Раздел 2 «Брянская земля в составе Древнерусского государства в 9 —11 веках»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Славянские племенные союзы УШ-Х веков на территории Брянского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Возникновение Русского государства. Основание Брянска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эпоху княжеских междоусобиц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Хозяйственная деятельность населения Брянского края ХТ-ХТТТ веков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Культура населения края в домонгольский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8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Раздел 3 «Великое княжество Черниговское и Брянское в 40-е годы 13 века - начале 90-х годов 15 века.»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Правление дома Михаила Черниговского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Брянские земли в политике Литвы и Москвы. Брянцы в Куликовской битве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составе Великого княжества литовского и русского в конце XIV — начале XV</w:t>
            </w:r>
          </w:p>
          <w:p w:rsidR="00FA7C8D" w:rsidRPr="006631CE" w:rsidRDefault="00FA7C8D" w:rsidP="00FA7C8D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веков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Культура Брянского края во второй половине XIII - начале XVI веков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11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Раздел 4 «Брянский край в составе Великого княжества Московского и Московского царства </w:t>
            </w: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bidi="ru-RU"/>
              </w:rPr>
              <w:t>(16-17</w:t>
            </w: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вв)»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3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Административное устройство Брянского края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A7C8D" w:rsidRPr="006631CE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5357"/>
        <w:gridCol w:w="1282"/>
        <w:gridCol w:w="850"/>
        <w:gridCol w:w="1080"/>
      </w:tblGrid>
      <w:tr w:rsidR="00FA7C8D" w:rsidRPr="006631CE" w:rsidTr="00FA7C8D">
        <w:trPr>
          <w:trHeight w:hRule="exact" w:val="2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ХУ1-ХУП вв.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Православные монастыри в ХУ1-ХУП веках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Военно-политическая история края в ХУ1-ХУП веках. Смута.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Польско-казацкие войны и польско-русские войны.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Церковный раскол и старообрядчество на территории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конце XVII века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Раздел 5 «Брянский край в 18 столетии»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 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Административные перемены на территории Брянского края в XVIII веке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период Северной войны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Брянское Адмиралтейство и флотилия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Арсенал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Экономическое состояние Брянского края в XVIII 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6631CE" w:rsidRDefault="00FA7C8D" w:rsidP="00FA7C8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борьба податного населения края с властями и высшими сословиями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Культура и быт населения края в XVIII веке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Обобщающий урок по курсу.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6631CE" w:rsidTr="00FA7C8D">
        <w:trPr>
          <w:trHeight w:hRule="exact" w:val="4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Всего: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631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6631CE" w:rsidRDefault="00FA7C8D" w:rsidP="00FA7C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405D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3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F2077" w:rsidRPr="006631CE" w:rsidRDefault="008F2077" w:rsidP="008F2077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F2077" w:rsidRPr="006631CE" w:rsidSect="0071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9D" w:rsidRDefault="0042739D" w:rsidP="008F2077">
      <w:pPr>
        <w:spacing w:after="0" w:line="240" w:lineRule="auto"/>
      </w:pPr>
      <w:r>
        <w:separator/>
      </w:r>
    </w:p>
  </w:endnote>
  <w:endnote w:type="continuationSeparator" w:id="1">
    <w:p w:rsidR="0042739D" w:rsidRDefault="0042739D" w:rsidP="008F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9D" w:rsidRDefault="0042739D" w:rsidP="008F2077">
      <w:pPr>
        <w:spacing w:after="0" w:line="240" w:lineRule="auto"/>
      </w:pPr>
      <w:r>
        <w:separator/>
      </w:r>
    </w:p>
  </w:footnote>
  <w:footnote w:type="continuationSeparator" w:id="1">
    <w:p w:rsidR="0042739D" w:rsidRDefault="0042739D" w:rsidP="008F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CB6"/>
    <w:multiLevelType w:val="multilevel"/>
    <w:tmpl w:val="695C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30FF2"/>
    <w:multiLevelType w:val="multilevel"/>
    <w:tmpl w:val="C124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E783D"/>
    <w:multiLevelType w:val="hybridMultilevel"/>
    <w:tmpl w:val="19C63C9C"/>
    <w:lvl w:ilvl="0" w:tplc="6CD6E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E321F"/>
    <w:multiLevelType w:val="multilevel"/>
    <w:tmpl w:val="11D2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23ACF"/>
    <w:multiLevelType w:val="hybridMultilevel"/>
    <w:tmpl w:val="9E721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0744BD"/>
    <w:multiLevelType w:val="multilevel"/>
    <w:tmpl w:val="D8889C6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C87"/>
    <w:rsid w:val="00007065"/>
    <w:rsid w:val="000228EF"/>
    <w:rsid w:val="00092D7F"/>
    <w:rsid w:val="000E5913"/>
    <w:rsid w:val="000F7DB7"/>
    <w:rsid w:val="00113D20"/>
    <w:rsid w:val="001246FB"/>
    <w:rsid w:val="001779F0"/>
    <w:rsid w:val="002405D7"/>
    <w:rsid w:val="002A7D25"/>
    <w:rsid w:val="00321E45"/>
    <w:rsid w:val="003C5DF0"/>
    <w:rsid w:val="0042739D"/>
    <w:rsid w:val="00464B77"/>
    <w:rsid w:val="004E1C87"/>
    <w:rsid w:val="00575BB9"/>
    <w:rsid w:val="006020E1"/>
    <w:rsid w:val="006631CE"/>
    <w:rsid w:val="006A49A6"/>
    <w:rsid w:val="006D3141"/>
    <w:rsid w:val="00715AF6"/>
    <w:rsid w:val="007424E5"/>
    <w:rsid w:val="00764C20"/>
    <w:rsid w:val="00832927"/>
    <w:rsid w:val="008F2077"/>
    <w:rsid w:val="00935D3F"/>
    <w:rsid w:val="009A14AD"/>
    <w:rsid w:val="00A560B8"/>
    <w:rsid w:val="00A64F05"/>
    <w:rsid w:val="00AB2007"/>
    <w:rsid w:val="00B008B5"/>
    <w:rsid w:val="00B32FBE"/>
    <w:rsid w:val="00B826C8"/>
    <w:rsid w:val="00BE7A5D"/>
    <w:rsid w:val="00BF17DC"/>
    <w:rsid w:val="00E7070E"/>
    <w:rsid w:val="00ED567D"/>
    <w:rsid w:val="00ED5EF2"/>
    <w:rsid w:val="00F32813"/>
    <w:rsid w:val="00F92567"/>
    <w:rsid w:val="00FA7C8D"/>
    <w:rsid w:val="00FB4CD9"/>
    <w:rsid w:val="00FD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F6"/>
  </w:style>
  <w:style w:type="paragraph" w:styleId="1">
    <w:name w:val="heading 1"/>
    <w:basedOn w:val="a"/>
    <w:next w:val="a"/>
    <w:link w:val="10"/>
    <w:uiPriority w:val="9"/>
    <w:qFormat/>
    <w:rsid w:val="00764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E1C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E1C8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4E1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2"/>
    <w:rsid w:val="004E1C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4E1C87"/>
    <w:pPr>
      <w:widowControl w:val="0"/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4E1C87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3">
    <w:name w:val="Основной текст (3)_"/>
    <w:basedOn w:val="a0"/>
    <w:link w:val="30"/>
    <w:rsid w:val="004E1C87"/>
    <w:rPr>
      <w:rFonts w:ascii="Trebuchet MS" w:eastAsia="Trebuchet MS" w:hAnsi="Trebuchet MS" w:cs="Trebuchet MS"/>
      <w:b/>
      <w:bCs/>
      <w:spacing w:val="-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1C87"/>
    <w:rPr>
      <w:rFonts w:ascii="Trebuchet MS" w:eastAsia="Trebuchet MS" w:hAnsi="Trebuchet MS" w:cs="Trebuchet MS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1C87"/>
    <w:pPr>
      <w:widowControl w:val="0"/>
      <w:shd w:val="clear" w:color="auto" w:fill="FFFFFF"/>
      <w:spacing w:after="660" w:line="0" w:lineRule="atLeast"/>
      <w:ind w:hanging="360"/>
      <w:jc w:val="center"/>
    </w:pPr>
    <w:rPr>
      <w:rFonts w:ascii="Trebuchet MS" w:eastAsia="Trebuchet MS" w:hAnsi="Trebuchet MS" w:cs="Trebuchet MS"/>
      <w:b/>
      <w:bCs/>
      <w:spacing w:val="-10"/>
    </w:rPr>
  </w:style>
  <w:style w:type="paragraph" w:customStyle="1" w:styleId="40">
    <w:name w:val="Основной текст (4)"/>
    <w:basedOn w:val="a"/>
    <w:link w:val="4"/>
    <w:rsid w:val="004E1C87"/>
    <w:pPr>
      <w:widowControl w:val="0"/>
      <w:shd w:val="clear" w:color="auto" w:fill="FFFFFF"/>
      <w:spacing w:before="660" w:after="240" w:line="293" w:lineRule="exact"/>
      <w:ind w:hanging="360"/>
      <w:jc w:val="both"/>
    </w:pPr>
    <w:rPr>
      <w:rFonts w:ascii="Trebuchet MS" w:eastAsia="Trebuchet MS" w:hAnsi="Trebuchet MS" w:cs="Trebuchet MS"/>
    </w:rPr>
  </w:style>
  <w:style w:type="character" w:customStyle="1" w:styleId="6">
    <w:name w:val="Основной текст (6)_"/>
    <w:basedOn w:val="a0"/>
    <w:link w:val="60"/>
    <w:rsid w:val="00FA7C8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7C8D"/>
    <w:pPr>
      <w:widowControl w:val="0"/>
      <w:shd w:val="clear" w:color="auto" w:fill="FFFFFF"/>
      <w:spacing w:after="180" w:line="420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60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64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64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764C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4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4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405D7"/>
    <w:rPr>
      <w:i/>
      <w:iCs/>
    </w:rPr>
  </w:style>
  <w:style w:type="paragraph" w:customStyle="1" w:styleId="c30">
    <w:name w:val="c30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D5EF2"/>
  </w:style>
  <w:style w:type="character" w:customStyle="1" w:styleId="c76">
    <w:name w:val="c76"/>
    <w:basedOn w:val="a0"/>
    <w:rsid w:val="00ED5EF2"/>
  </w:style>
  <w:style w:type="paragraph" w:customStyle="1" w:styleId="c12">
    <w:name w:val="c12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D5EF2"/>
  </w:style>
  <w:style w:type="paragraph" w:customStyle="1" w:styleId="c10">
    <w:name w:val="c10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D5EF2"/>
  </w:style>
  <w:style w:type="character" w:customStyle="1" w:styleId="c39">
    <w:name w:val="c39"/>
    <w:basedOn w:val="a0"/>
    <w:rsid w:val="00ED5EF2"/>
  </w:style>
  <w:style w:type="character" w:customStyle="1" w:styleId="c37">
    <w:name w:val="c37"/>
    <w:basedOn w:val="a0"/>
    <w:rsid w:val="00ED5EF2"/>
  </w:style>
  <w:style w:type="character" w:customStyle="1" w:styleId="c9">
    <w:name w:val="c9"/>
    <w:basedOn w:val="a0"/>
    <w:rsid w:val="00ED5EF2"/>
  </w:style>
  <w:style w:type="character" w:customStyle="1" w:styleId="c8">
    <w:name w:val="c8"/>
    <w:basedOn w:val="a0"/>
    <w:rsid w:val="00ED5EF2"/>
  </w:style>
  <w:style w:type="character" w:customStyle="1" w:styleId="c19">
    <w:name w:val="c19"/>
    <w:basedOn w:val="a0"/>
    <w:rsid w:val="00ED5EF2"/>
  </w:style>
  <w:style w:type="paragraph" w:customStyle="1" w:styleId="c4">
    <w:name w:val="c4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D5EF2"/>
  </w:style>
  <w:style w:type="character" w:customStyle="1" w:styleId="c72">
    <w:name w:val="c72"/>
    <w:basedOn w:val="a0"/>
    <w:rsid w:val="00ED5EF2"/>
  </w:style>
  <w:style w:type="character" w:customStyle="1" w:styleId="c45">
    <w:name w:val="c45"/>
    <w:basedOn w:val="a0"/>
    <w:rsid w:val="00ED5EF2"/>
  </w:style>
  <w:style w:type="character" w:customStyle="1" w:styleId="c33">
    <w:name w:val="c33"/>
    <w:basedOn w:val="a0"/>
    <w:rsid w:val="00ED5EF2"/>
  </w:style>
  <w:style w:type="character" w:customStyle="1" w:styleId="c94">
    <w:name w:val="c94"/>
    <w:basedOn w:val="a0"/>
    <w:rsid w:val="00ED5EF2"/>
  </w:style>
  <w:style w:type="character" w:customStyle="1" w:styleId="c155">
    <w:name w:val="c155"/>
    <w:basedOn w:val="a0"/>
    <w:rsid w:val="00ED5EF2"/>
  </w:style>
  <w:style w:type="character" w:customStyle="1" w:styleId="c13">
    <w:name w:val="c13"/>
    <w:basedOn w:val="a0"/>
    <w:rsid w:val="00ED5EF2"/>
  </w:style>
  <w:style w:type="character" w:customStyle="1" w:styleId="c57">
    <w:name w:val="c57"/>
    <w:basedOn w:val="a0"/>
    <w:rsid w:val="00ED5EF2"/>
  </w:style>
  <w:style w:type="character" w:customStyle="1" w:styleId="c29">
    <w:name w:val="c29"/>
    <w:basedOn w:val="a0"/>
    <w:rsid w:val="00ED5EF2"/>
  </w:style>
  <w:style w:type="character" w:customStyle="1" w:styleId="c24">
    <w:name w:val="c24"/>
    <w:basedOn w:val="a0"/>
    <w:rsid w:val="00ED5EF2"/>
  </w:style>
  <w:style w:type="character" w:customStyle="1" w:styleId="c53">
    <w:name w:val="c53"/>
    <w:basedOn w:val="a0"/>
    <w:rsid w:val="00ED5EF2"/>
  </w:style>
  <w:style w:type="character" w:customStyle="1" w:styleId="c32">
    <w:name w:val="c32"/>
    <w:basedOn w:val="a0"/>
    <w:rsid w:val="00ED5EF2"/>
  </w:style>
  <w:style w:type="character" w:customStyle="1" w:styleId="c77">
    <w:name w:val="c77"/>
    <w:basedOn w:val="a0"/>
    <w:rsid w:val="00ED5EF2"/>
  </w:style>
  <w:style w:type="character" w:styleId="ab">
    <w:name w:val="Hyperlink"/>
    <w:basedOn w:val="a0"/>
    <w:uiPriority w:val="99"/>
    <w:semiHidden/>
    <w:unhideWhenUsed/>
    <w:rsid w:val="00ED5EF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F2077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8F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F2077"/>
  </w:style>
  <w:style w:type="paragraph" w:styleId="af">
    <w:name w:val="footer"/>
    <w:basedOn w:val="a"/>
    <w:link w:val="af0"/>
    <w:uiPriority w:val="99"/>
    <w:semiHidden/>
    <w:unhideWhenUsed/>
    <w:rsid w:val="008F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F2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E1C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E1C8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4E1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0"/>
    <w:rsid w:val="004E1C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E1C87"/>
    <w:pPr>
      <w:widowControl w:val="0"/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4E1C87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3">
    <w:name w:val="Основной текст (3)_"/>
    <w:basedOn w:val="a0"/>
    <w:link w:val="30"/>
    <w:rsid w:val="004E1C87"/>
    <w:rPr>
      <w:rFonts w:ascii="Trebuchet MS" w:eastAsia="Trebuchet MS" w:hAnsi="Trebuchet MS" w:cs="Trebuchet MS"/>
      <w:b/>
      <w:bCs/>
      <w:spacing w:val="-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1C87"/>
    <w:rPr>
      <w:rFonts w:ascii="Trebuchet MS" w:eastAsia="Trebuchet MS" w:hAnsi="Trebuchet MS" w:cs="Trebuchet MS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1C87"/>
    <w:pPr>
      <w:widowControl w:val="0"/>
      <w:shd w:val="clear" w:color="auto" w:fill="FFFFFF"/>
      <w:spacing w:after="660" w:line="0" w:lineRule="atLeast"/>
      <w:ind w:hanging="360"/>
      <w:jc w:val="center"/>
    </w:pPr>
    <w:rPr>
      <w:rFonts w:ascii="Trebuchet MS" w:eastAsia="Trebuchet MS" w:hAnsi="Trebuchet MS" w:cs="Trebuchet MS"/>
      <w:b/>
      <w:bCs/>
      <w:spacing w:val="-10"/>
    </w:rPr>
  </w:style>
  <w:style w:type="paragraph" w:customStyle="1" w:styleId="40">
    <w:name w:val="Основной текст (4)"/>
    <w:basedOn w:val="a"/>
    <w:link w:val="4"/>
    <w:rsid w:val="004E1C87"/>
    <w:pPr>
      <w:widowControl w:val="0"/>
      <w:shd w:val="clear" w:color="auto" w:fill="FFFFFF"/>
      <w:spacing w:before="660" w:after="240" w:line="293" w:lineRule="exact"/>
      <w:ind w:hanging="360"/>
      <w:jc w:val="both"/>
    </w:pPr>
    <w:rPr>
      <w:rFonts w:ascii="Trebuchet MS" w:eastAsia="Trebuchet MS" w:hAnsi="Trebuchet MS" w:cs="Trebuchet MS"/>
    </w:rPr>
  </w:style>
  <w:style w:type="character" w:customStyle="1" w:styleId="6">
    <w:name w:val="Основной текст (6)_"/>
    <w:basedOn w:val="a0"/>
    <w:link w:val="60"/>
    <w:rsid w:val="00FA7C8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7C8D"/>
    <w:pPr>
      <w:widowControl w:val="0"/>
      <w:shd w:val="clear" w:color="auto" w:fill="FFFFFF"/>
      <w:spacing w:after="180" w:line="420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60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27</cp:revision>
  <cp:lastPrinted>2021-04-07T07:41:00Z</cp:lastPrinted>
  <dcterms:created xsi:type="dcterms:W3CDTF">2016-08-19T14:13:00Z</dcterms:created>
  <dcterms:modified xsi:type="dcterms:W3CDTF">2021-04-07T08:05:00Z</dcterms:modified>
</cp:coreProperties>
</file>