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58" w:rsidRDefault="00874D58" w:rsidP="00574D26">
      <w:pPr>
        <w:rPr>
          <w:color w:val="595959" w:themeColor="text1" w:themeTint="A6"/>
          <w:sz w:val="36"/>
          <w:szCs w:val="36"/>
        </w:rPr>
      </w:pPr>
    </w:p>
    <w:p w:rsidR="00874D58" w:rsidRPr="00874D58" w:rsidRDefault="00874D58" w:rsidP="00874D58">
      <w:pPr>
        <w:rPr>
          <w:rFonts w:ascii="Times New Roman" w:eastAsiaTheme="minorEastAsia" w:hAnsi="Times New Roman" w:cs="Times New Roman"/>
          <w:i/>
          <w:sz w:val="20"/>
          <w:szCs w:val="20"/>
          <w:u w:val="single"/>
        </w:rPr>
      </w:pPr>
      <w:r w:rsidRPr="00874D58">
        <w:rPr>
          <w:rFonts w:ascii="Times New Roman" w:eastAsiaTheme="minorEastAsia" w:hAnsi="Times New Roman" w:cs="Times New Roman"/>
          <w:i/>
          <w:sz w:val="20"/>
          <w:szCs w:val="20"/>
          <w:u w:val="single"/>
        </w:rPr>
        <w:t xml:space="preserve">                   МБОУ Белоберезковская СОШ № 1 Трубчевского района Брянской области</w:t>
      </w:r>
    </w:p>
    <w:p w:rsidR="00874D58" w:rsidRPr="00874D58" w:rsidRDefault="00892F7B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50890" cy="2386330"/>
            <wp:effectExtent l="19050" t="0" r="0" b="0"/>
            <wp:docPr id="1" name="Рисунок 0" descr="общество 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 ис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74D58">
        <w:rPr>
          <w:rFonts w:ascii="Times New Roman" w:eastAsiaTheme="minorEastAsia" w:hAnsi="Times New Roman" w:cs="Times New Roman"/>
          <w:b/>
          <w:sz w:val="44"/>
          <w:szCs w:val="44"/>
        </w:rPr>
        <w:t>РАБОЧАЯ   ПРОГРАММА</w:t>
      </w: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курса внеурочной деятельности </w:t>
      </w:r>
      <w:proofErr w:type="spellStart"/>
      <w:r>
        <w:rPr>
          <w:rFonts w:ascii="Times New Roman" w:eastAsiaTheme="minorEastAsia" w:hAnsi="Times New Roman" w:cs="Times New Roman"/>
          <w:sz w:val="44"/>
          <w:szCs w:val="44"/>
        </w:rPr>
        <w:t>общеинтеллектуальной</w:t>
      </w:r>
      <w:proofErr w:type="spellEnd"/>
      <w:r>
        <w:rPr>
          <w:rFonts w:ascii="Times New Roman" w:eastAsiaTheme="minorEastAsia" w:hAnsi="Times New Roman" w:cs="Times New Roman"/>
          <w:sz w:val="44"/>
          <w:szCs w:val="44"/>
        </w:rPr>
        <w:t xml:space="preserve"> направленности «История Брянского края»</w:t>
      </w: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874D58" w:rsidRDefault="00574D26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874D58" w:rsidRPr="00874D58">
        <w:rPr>
          <w:rFonts w:ascii="Times New Roman" w:eastAsiaTheme="minorEastAsia" w:hAnsi="Times New Roman" w:cs="Times New Roman"/>
          <w:sz w:val="24"/>
          <w:szCs w:val="24"/>
        </w:rPr>
        <w:t>Живодёр</w:t>
      </w:r>
      <w:proofErr w:type="gramEnd"/>
      <w:r w:rsidR="00874D58" w:rsidRPr="00874D58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ветлана </w:t>
      </w:r>
      <w:r w:rsidR="00874D58" w:rsidRPr="00874D58"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натольевна</w:t>
      </w:r>
      <w:r w:rsidR="00874D58" w:rsidRPr="00874D5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4D5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74D2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74D58">
        <w:rPr>
          <w:rFonts w:ascii="Times New Roman" w:eastAsiaTheme="minorEastAsia" w:hAnsi="Times New Roman" w:cs="Times New Roman"/>
          <w:sz w:val="24"/>
          <w:szCs w:val="24"/>
        </w:rPr>
        <w:t xml:space="preserve">учитель </w:t>
      </w:r>
      <w:proofErr w:type="gramStart"/>
      <w:r w:rsidRPr="00874D58">
        <w:rPr>
          <w:rFonts w:ascii="Times New Roman" w:eastAsiaTheme="minorEastAsia" w:hAnsi="Times New Roman" w:cs="Times New Roman"/>
          <w:sz w:val="24"/>
          <w:szCs w:val="24"/>
        </w:rPr>
        <w:t>высшей</w:t>
      </w:r>
      <w:proofErr w:type="gramEnd"/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574D2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квалификационной </w:t>
      </w:r>
      <w:r w:rsidRPr="00874D58">
        <w:rPr>
          <w:rFonts w:ascii="Times New Roman" w:eastAsiaTheme="minorEastAsia" w:hAnsi="Times New Roman" w:cs="Times New Roman"/>
          <w:sz w:val="24"/>
          <w:szCs w:val="24"/>
        </w:rPr>
        <w:t>категории</w:t>
      </w: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874D58" w:rsidRDefault="00874D58" w:rsidP="00874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Default="00874D58" w:rsidP="00874D5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Default="00874D58" w:rsidP="00874D5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Default="00874D58" w:rsidP="00874D5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Default="00874D58" w:rsidP="00874D5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</w:p>
    <w:p w:rsidR="00874D58" w:rsidRPr="00196449" w:rsidRDefault="00874D58" w:rsidP="00574D2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bookmarkEnd w:id="0"/>
      <w:r w:rsidRPr="00874D58">
        <w:rPr>
          <w:rFonts w:ascii="Times New Roman" w:eastAsia="Times New Roman" w:hAnsi="Times New Roman" w:cs="Times New Roman"/>
          <w:sz w:val="24"/>
          <w:szCs w:val="24"/>
        </w:rPr>
        <w:t>п.г.т. Белая Березка, 2019 г.</w:t>
      </w:r>
    </w:p>
    <w:p w:rsidR="00874D58" w:rsidRDefault="00874D58" w:rsidP="00874D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1C87" w:rsidRPr="00764C20" w:rsidRDefault="00764C20" w:rsidP="00874D58">
      <w:pPr>
        <w:rPr>
          <w:color w:val="595959" w:themeColor="text1" w:themeTint="A6"/>
          <w:sz w:val="36"/>
          <w:szCs w:val="36"/>
        </w:rPr>
      </w:pPr>
      <w:r w:rsidRPr="00764C20">
        <w:rPr>
          <w:color w:val="595959" w:themeColor="text1" w:themeTint="A6"/>
          <w:sz w:val="36"/>
          <w:szCs w:val="36"/>
        </w:rPr>
        <w:t>Пояснительная записка</w:t>
      </w:r>
    </w:p>
    <w:p w:rsidR="00F92567" w:rsidRDefault="004E1C87" w:rsidP="00F92567">
      <w:pPr>
        <w:ind w:firstLine="720"/>
        <w:jc w:val="both"/>
      </w:pPr>
      <w:r>
        <w:t>Рабочая программа составлена на основе программы учебного курса «История Брянского края», разработанного в БИПКРО в 2012 году.</w:t>
      </w:r>
      <w:r w:rsidR="00F92567">
        <w:t>Рабочая программа внеурочной деятельности «Брянский край» составлена на основе нормативно-правовых актов и инструктивно-методических документов:</w:t>
      </w:r>
    </w:p>
    <w:p w:rsidR="00F92567" w:rsidRDefault="00F92567" w:rsidP="00F92567">
      <w:pPr>
        <w:numPr>
          <w:ilvl w:val="0"/>
          <w:numId w:val="3"/>
        </w:numPr>
        <w:spacing w:after="0" w:line="240" w:lineRule="auto"/>
        <w:jc w:val="both"/>
      </w:pPr>
      <w:r>
        <w:t>Закон Российской Федерации «Об образовании»;</w:t>
      </w:r>
    </w:p>
    <w:p w:rsidR="00F92567" w:rsidRDefault="00F92567" w:rsidP="00F92567">
      <w:pPr>
        <w:numPr>
          <w:ilvl w:val="0"/>
          <w:numId w:val="3"/>
        </w:numPr>
        <w:spacing w:after="0" w:line="240" w:lineRule="auto"/>
        <w:jc w:val="both"/>
      </w:pPr>
      <w:r>
        <w:t>Приказ Минобразования России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4E1C87" w:rsidRDefault="00F92567" w:rsidP="00F92567">
      <w:pPr>
        <w:pStyle w:val="21"/>
        <w:shd w:val="clear" w:color="auto" w:fill="auto"/>
        <w:spacing w:after="271"/>
        <w:ind w:left="20" w:right="260" w:firstLine="140"/>
      </w:pPr>
      <w:r>
        <w:t xml:space="preserve">Приказ Минобразования России от 9 марта 2004 года №1312 «Об утверждении федерального базисного учебного плана и примерных учебных планов для </w:t>
      </w:r>
      <w:r w:rsidRPr="00631326">
        <w:t>образовательных учреждениях РФ, реализующих программы общего образования</w:t>
      </w: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560" w:firstLine="0"/>
        <w:jc w:val="left"/>
      </w:pPr>
      <w:r>
        <w:t>Программа ориентирована на использование учебника:</w:t>
      </w:r>
    </w:p>
    <w:p w:rsidR="009A14AD" w:rsidRDefault="004E1C87" w:rsidP="009A14AD">
      <w:pPr>
        <w:ind w:left="360"/>
        <w:jc w:val="both"/>
      </w:pPr>
      <w:r>
        <w:t xml:space="preserve">- Поляков Г.П., </w:t>
      </w:r>
      <w:proofErr w:type="spellStart"/>
      <w:r>
        <w:t>Чубур</w:t>
      </w:r>
      <w:proofErr w:type="spellEnd"/>
      <w:r>
        <w:t xml:space="preserve"> А.А. История Брянского края: С древнейших времён до кон</w:t>
      </w:r>
      <w:r w:rsidR="00092D7F">
        <w:t xml:space="preserve">ца XVIII </w:t>
      </w:r>
      <w:r w:rsidR="009A14AD">
        <w:t xml:space="preserve">. </w:t>
      </w:r>
    </w:p>
    <w:p w:rsidR="009A14AD" w:rsidRDefault="009A14AD" w:rsidP="009A14AD">
      <w:pPr>
        <w:jc w:val="both"/>
      </w:pPr>
      <w:r>
        <w:rPr>
          <w:i/>
          <w:u w:val="single"/>
        </w:rPr>
        <w:t>Цель  курса</w:t>
      </w:r>
      <w:r>
        <w:t xml:space="preserve">  -  расширение и углубление знаний учащихся по истории, культуре и природе  родного края. Только так, на наш взгляд, можно дать целостное представление об окружающем мире, воспитать чувство национальной гордости и любви к своей малой роди</w:t>
      </w:r>
      <w:r w:rsidR="00764C20">
        <w:t>не.</w:t>
      </w:r>
    </w:p>
    <w:p w:rsidR="004E1C87" w:rsidRDefault="009A14AD" w:rsidP="00764C20">
      <w:r w:rsidRPr="00764C20">
        <w:t>Главная идея курса – всестороннее личностное развитие ребенка, воспитание патриота Росси</w:t>
      </w:r>
      <w:r w:rsidR="00764C20" w:rsidRPr="00764C20">
        <w:t xml:space="preserve">и, уважающего традиции </w:t>
      </w:r>
      <w:r w:rsidRPr="00764C20">
        <w:t xml:space="preserve"> культуру своего и других народов.</w:t>
      </w:r>
      <w:r w:rsidR="00764C20">
        <w:t xml:space="preserve">«История </w:t>
      </w:r>
      <w:r w:rsidR="004E1C87" w:rsidRPr="00764C20">
        <w:t xml:space="preserve">Брянского края» в своей основе преследует ряд конкретных целей - вызвать у учащихся интерес к истории родного края, пробудить желание узнать как можно больше о своей малой родине. Уроки по истории родного края призваны не только </w:t>
      </w:r>
      <w:proofErr w:type="gramStart"/>
      <w:r w:rsidR="004E1C87" w:rsidRPr="00764C20">
        <w:t>дать</w:t>
      </w:r>
      <w:proofErr w:type="gramEnd"/>
      <w:r w:rsidR="004E1C87" w:rsidRPr="00764C20">
        <w:t xml:space="preserve"> определённую сумму знаний, но и воспитывать у учащихся чувство любви к Родине, активную гражданскую позицию. Изучая историю Брянщины, они должны не только узнать о её прошлом, но и учиться на примере своих предков делать добрые дела для своего Отечества</w:t>
      </w:r>
      <w:r w:rsidR="004E1C87">
        <w:t>.</w:t>
      </w:r>
    </w:p>
    <w:p w:rsidR="004E1C87" w:rsidRDefault="004E1C87" w:rsidP="004E1C87">
      <w:pPr>
        <w:pStyle w:val="21"/>
        <w:shd w:val="clear" w:color="auto" w:fill="auto"/>
        <w:spacing w:after="242" w:line="281" w:lineRule="exact"/>
        <w:ind w:left="20" w:right="260" w:firstLine="140"/>
      </w:pPr>
      <w:r>
        <w:t>Первая часть учебного пособия охватывает период с древнейших времён до конца XVII века. Авторы курса старались максимально учесть возрастные особенности учащихся, поэтому материал книги построен с учётом уже изученного ими курса «Истории Рос</w:t>
      </w:r>
      <w:r>
        <w:softHyphen/>
        <w:t>сии», написан доступным языком, богато иллюстрирован, содержит необходимую мето</w:t>
      </w:r>
      <w:r>
        <w:softHyphen/>
        <w:t xml:space="preserve">дическую часть. Учебный материал пособия представляет различные точки зрения </w:t>
      </w:r>
      <w:proofErr w:type="gramStart"/>
      <w:r>
        <w:t>на те</w:t>
      </w:r>
      <w:proofErr w:type="gramEnd"/>
      <w:r>
        <w:t xml:space="preserve"> или иные исторические события, даёт возможность понять, что многие вопросы ещё до сих пор остаются без ответа и над ними ещё предстоит кропотливо потрудиться новому поколению исследователей.</w:t>
      </w:r>
    </w:p>
    <w:p w:rsidR="004E1C87" w:rsidRDefault="004E1C87" w:rsidP="004E1C87">
      <w:pPr>
        <w:pStyle w:val="21"/>
        <w:shd w:val="clear" w:color="auto" w:fill="auto"/>
        <w:spacing w:after="242"/>
        <w:ind w:left="20" w:right="260" w:firstLine="140"/>
      </w:pPr>
      <w:r>
        <w:t>События истории в учебном пособии излагаются в логической последовательности, создавая конкретные образы исторических эпох и формируя чёткие пространственные и временные представления учащихся. Этому же способствует так называемый биографический метод изложения материала, когда даются самые яркие фрагменты из жизни исторических деятелей этого периода истории Брянского края.</w:t>
      </w:r>
    </w:p>
    <w:p w:rsidR="004E1C87" w:rsidRDefault="004E1C87" w:rsidP="004E1C87">
      <w:pPr>
        <w:pStyle w:val="21"/>
        <w:shd w:val="clear" w:color="auto" w:fill="auto"/>
        <w:spacing w:after="0" w:line="276" w:lineRule="exact"/>
        <w:ind w:left="20" w:right="260" w:firstLine="140"/>
      </w:pPr>
      <w:r>
        <w:t xml:space="preserve">Структура учебного пособия включает вводную часть и 5 разделов, которые в свою очередь делятся на 19 параграфов. К разделам даются вопросы для проверки знаний, в качестве приложения - тестовые задания, а также «Археологическая карта Брянской области», «Карта </w:t>
      </w:r>
      <w:r>
        <w:lastRenderedPageBreak/>
        <w:t>удельных княжеств ХП-ХШ вв.», «Карта памятников архитектуры XVI— XVII вв.».</w:t>
      </w:r>
    </w:p>
    <w:p w:rsidR="004E1C87" w:rsidRDefault="004E1C87" w:rsidP="004E1C87">
      <w:pPr>
        <w:pStyle w:val="21"/>
        <w:shd w:val="clear" w:color="auto" w:fill="auto"/>
        <w:ind w:left="20" w:right="260" w:firstLine="900"/>
      </w:pPr>
      <w:r>
        <w:t>Согласно действующему учебному плану школы рабочая программа учебного курса для 8 класса предусматривает обучение истории Брянского края в объеме 35 часов, 1час в неделю.</w:t>
      </w:r>
    </w:p>
    <w:p w:rsidR="004E1C87" w:rsidRDefault="004E1C87" w:rsidP="004E1C87">
      <w:pPr>
        <w:pStyle w:val="21"/>
        <w:shd w:val="clear" w:color="auto" w:fill="auto"/>
        <w:spacing w:after="0"/>
        <w:ind w:left="20" w:right="260" w:firstLine="660"/>
      </w:pPr>
      <w:r>
        <w:t>В тематическом планировании выделены часы на обобщающие уроки, которые способствуют формированию у учащихся целостных исторических представлений и лучшей ориентации познавательной деятельности, позволяют осуществить контроль за знаниями, умениями и навыками учащихся в различных формах (самостоятельной работы, тестовые задания, проектные разработки...).</w:t>
      </w: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  <w:r>
        <w:t>Запланирована 1 контрольная работа.</w:t>
      </w: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Default="000F7DB7" w:rsidP="004E1C87">
      <w:pPr>
        <w:pStyle w:val="30"/>
        <w:shd w:val="clear" w:color="auto" w:fill="auto"/>
        <w:spacing w:after="596" w:line="220" w:lineRule="exact"/>
        <w:ind w:left="20" w:firstLine="0"/>
      </w:pPr>
      <w:r>
        <w:t>2.</w:t>
      </w:r>
      <w:r w:rsidR="004E1C87">
        <w:t>Требования к уровню подготовки учеников.</w:t>
      </w:r>
    </w:p>
    <w:p w:rsidR="004E1C87" w:rsidRDefault="004E1C87" w:rsidP="004E1C87">
      <w:pPr>
        <w:pStyle w:val="30"/>
        <w:shd w:val="clear" w:color="auto" w:fill="auto"/>
        <w:spacing w:after="557" w:line="220" w:lineRule="exact"/>
        <w:ind w:left="380"/>
        <w:jc w:val="both"/>
      </w:pPr>
      <w:r>
        <w:t>В результате изучения истории Брянского края ученик должен:</w:t>
      </w:r>
    </w:p>
    <w:p w:rsidR="004E1C87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298"/>
        <w:ind w:left="380" w:right="20"/>
      </w:pPr>
      <w:r>
        <w:t xml:space="preserve"> знать основные этапы и ключевые события истории Брянщины с древнейших времён до конца XVIII века и выдающихся деятелей Брянщины;</w:t>
      </w:r>
    </w:p>
    <w:p w:rsidR="004E1C87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250" w:line="220" w:lineRule="exact"/>
        <w:ind w:left="380"/>
      </w:pPr>
      <w:r>
        <w:t xml:space="preserve"> знать важнейшие достижения культуры Брянского края;</w:t>
      </w:r>
    </w:p>
    <w:p w:rsidR="004E1C87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532" w:line="290" w:lineRule="exact"/>
        <w:ind w:left="380" w:right="20"/>
      </w:pPr>
      <w:r>
        <w:t xml:space="preserve"> уметь читать историческую карту и показывать на исторической карте территории расселения восточнославянских союзов, города, места значительных исторических событий, связанных с </w:t>
      </w:r>
      <w:proofErr w:type="spellStart"/>
      <w:r>
        <w:t>Брянщиной</w:t>
      </w:r>
      <w:proofErr w:type="spellEnd"/>
      <w:r>
        <w:t>;</w:t>
      </w:r>
    </w:p>
    <w:p w:rsidR="004E1C87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248" w:line="300" w:lineRule="exact"/>
        <w:ind w:left="380" w:right="20"/>
      </w:pPr>
      <w:r>
        <w:t xml:space="preserve"> 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4E1C87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540" w:line="290" w:lineRule="exact"/>
        <w:ind w:left="380" w:right="20"/>
      </w:pPr>
      <w:r>
        <w:t xml:space="preserve"> уметь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4E1C87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line="290" w:lineRule="exact"/>
        <w:ind w:left="380" w:right="20"/>
      </w:pPr>
      <w:r>
        <w:t xml:space="preserve"> использовать приобретенные знания при написании творческих работ, сообщений, докладов, рефератов, рецензий;</w:t>
      </w:r>
    </w:p>
    <w:p w:rsidR="004E1C87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542" w:line="290" w:lineRule="exact"/>
        <w:ind w:left="380" w:right="20"/>
      </w:pPr>
      <w:r>
        <w:t xml:space="preserve"> уметь дать на основе конкретного материала научные объяснения сущности фактов и связей между ними;</w:t>
      </w:r>
    </w:p>
    <w:p w:rsidR="004E1C87" w:rsidRDefault="004E1C87" w:rsidP="004E1C87">
      <w:pPr>
        <w:pStyle w:val="40"/>
        <w:numPr>
          <w:ilvl w:val="0"/>
          <w:numId w:val="1"/>
        </w:numPr>
        <w:shd w:val="clear" w:color="auto" w:fill="auto"/>
        <w:spacing w:before="0" w:after="0" w:line="288" w:lineRule="exact"/>
        <w:ind w:left="20" w:firstLine="0"/>
        <w:jc w:val="center"/>
      </w:pPr>
      <w:r>
        <w:t xml:space="preserve"> объяснять свое отношение к наиболее значительным событиям и личностям </w:t>
      </w:r>
      <w:r>
        <w:lastRenderedPageBreak/>
        <w:t>истории Брянского края с древнейших времён до конца ХУ1Ш века, достижениям культуры.</w:t>
      </w:r>
    </w:p>
    <w:p w:rsidR="004E1C87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</w:pPr>
    </w:p>
    <w:p w:rsidR="004E1C87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</w:pPr>
    </w:p>
    <w:p w:rsidR="004E1C87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</w:pPr>
    </w:p>
    <w:p w:rsidR="004E1C87" w:rsidRDefault="000F7DB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3.</w:t>
      </w:r>
      <w:r w:rsidR="004E1C87" w:rsidRPr="004E1C8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Учебно - тематический план по курсу «Брянский край» В 8 классе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5813"/>
        <w:gridCol w:w="2338"/>
      </w:tblGrid>
      <w:tr w:rsidR="004E1C87" w:rsidRPr="004E1C87" w:rsidTr="004E1C87">
        <w:trPr>
          <w:trHeight w:hRule="exact" w:val="11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rebuchet MS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Наименование раздела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часов по программе</w:t>
            </w:r>
          </w:p>
        </w:tc>
      </w:tr>
      <w:tr w:rsidR="004E1C87" w:rsidRPr="004E1C87" w:rsidTr="004E1C87">
        <w:trPr>
          <w:trHeight w:hRule="exact" w:val="5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Введение в историю Брянского края.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E1C87" w:rsidRPr="004E1C87" w:rsidTr="004E1C87">
        <w:trPr>
          <w:trHeight w:hRule="exact" w:val="5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древности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</w:tr>
      <w:tr w:rsidR="004E1C87" w:rsidRPr="004E1C87" w:rsidTr="004E1C87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86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Брянская земля в составе Древнерусского государства. IX - XI веков.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</w:tr>
      <w:tr w:rsidR="004E1C87" w:rsidRPr="004E1C87" w:rsidTr="004E1C87">
        <w:trPr>
          <w:trHeight w:hRule="exact" w:val="7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Великое княжество Черниговское и Брянское в 40-е годы 13 века - начале 90-х годов 15 века.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4E1C87" w:rsidRPr="004E1C87" w:rsidTr="004E1C87">
        <w:trPr>
          <w:trHeight w:hRule="exact" w:val="5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87" w:rsidRPr="004E1C87" w:rsidRDefault="004E1C87" w:rsidP="004E1C87">
            <w:pPr>
              <w:widowControl w:val="0"/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Брянский край в составе Великого княжества Московского т Московского царства (16-17 </w:t>
            </w:r>
            <w:proofErr w:type="spellStart"/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вв</w:t>
            </w:r>
            <w:proofErr w:type="spellEnd"/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4E1C87" w:rsidRPr="004E1C87" w:rsidTr="004E1C87">
        <w:trPr>
          <w:trHeight w:hRule="exact" w:val="5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18 столетии.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</w:tr>
      <w:tr w:rsidR="004E1C87" w:rsidRPr="004E1C87" w:rsidTr="004E1C87">
        <w:trPr>
          <w:trHeight w:hRule="exact" w:val="4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Обобщающий урок по курсу.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E1C87" w:rsidRPr="004E1C87" w:rsidTr="004E1C87">
        <w:trPr>
          <w:trHeight w:hRule="exact"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87" w:rsidRPr="004E1C87" w:rsidRDefault="004E1C87" w:rsidP="004E1C8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4E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</w:t>
            </w:r>
          </w:p>
        </w:tc>
      </w:tr>
    </w:tbl>
    <w:p w:rsidR="006A49A6" w:rsidRDefault="006A49A6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Default="004E1C8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Default="004E1C8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Default="004E1C8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Default="000F7DB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4.</w:t>
      </w:r>
      <w:r w:rsidR="004E1C8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Содержание программы:</w:t>
      </w:r>
    </w:p>
    <w:p w:rsidR="004E1C87" w:rsidRPr="004E1C87" w:rsidRDefault="004E1C87" w:rsidP="004E1C87">
      <w:pPr>
        <w:widowControl w:val="0"/>
        <w:spacing w:after="257" w:line="240" w:lineRule="exact"/>
        <w:ind w:left="2700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4E1C87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Введение в историю Брянского края.</w:t>
      </w:r>
    </w:p>
    <w:p w:rsidR="004E1C87" w:rsidRPr="004E1C87" w:rsidRDefault="004E1C87" w:rsidP="004E1C87">
      <w:pPr>
        <w:widowControl w:val="0"/>
        <w:spacing w:after="0" w:line="281" w:lineRule="exact"/>
        <w:ind w:left="920"/>
        <w:rPr>
          <w:rFonts w:ascii="Times New Roman" w:eastAsia="Times New Roman" w:hAnsi="Times New Roman" w:cs="Times New Roman"/>
          <w:lang w:eastAsia="en-US"/>
        </w:rPr>
      </w:pPr>
      <w:r w:rsidRPr="004E1C87">
        <w:rPr>
          <w:rFonts w:ascii="Times New Roman" w:eastAsia="Times New Roman" w:hAnsi="Times New Roman" w:cs="Times New Roman"/>
          <w:lang w:eastAsia="en-US"/>
        </w:rPr>
        <w:t>Географическое положение. Образование Брянской области.</w:t>
      </w:r>
    </w:p>
    <w:p w:rsidR="004E1C87" w:rsidRPr="004E1C87" w:rsidRDefault="004E1C87" w:rsidP="004E1C87">
      <w:pPr>
        <w:widowControl w:val="0"/>
        <w:spacing w:after="393" w:line="281" w:lineRule="exact"/>
        <w:jc w:val="both"/>
        <w:rPr>
          <w:rFonts w:ascii="Times New Roman" w:eastAsia="Times New Roman" w:hAnsi="Times New Roman" w:cs="Times New Roman"/>
          <w:lang w:eastAsia="en-US"/>
        </w:rPr>
      </w:pPr>
      <w:r w:rsidRPr="004E1C87">
        <w:rPr>
          <w:rFonts w:ascii="Times New Roman" w:eastAsia="Times New Roman" w:hAnsi="Times New Roman" w:cs="Times New Roman"/>
          <w:lang w:eastAsia="en-US"/>
        </w:rPr>
        <w:t xml:space="preserve">Природные богатства Брянской области. Исторические сведения о прошлом </w:t>
      </w:r>
      <w:proofErr w:type="spellStart"/>
      <w:r w:rsidRPr="004E1C87">
        <w:rPr>
          <w:rFonts w:ascii="Times New Roman" w:eastAsia="Times New Roman" w:hAnsi="Times New Roman" w:cs="Times New Roman"/>
          <w:lang w:eastAsia="en-US"/>
        </w:rPr>
        <w:t>Бряна</w:t>
      </w:r>
      <w:proofErr w:type="spellEnd"/>
      <w:r w:rsidRPr="004E1C87">
        <w:rPr>
          <w:rFonts w:ascii="Times New Roman" w:eastAsia="Times New Roman" w:hAnsi="Times New Roman" w:cs="Times New Roman"/>
          <w:lang w:eastAsia="en-US"/>
        </w:rPr>
        <w:t xml:space="preserve"> края.</w:t>
      </w:r>
    </w:p>
    <w:p w:rsidR="004E1C87" w:rsidRPr="004E1C87" w:rsidRDefault="004E1C87" w:rsidP="004E1C87">
      <w:pPr>
        <w:widowControl w:val="0"/>
        <w:spacing w:after="265" w:line="240" w:lineRule="exact"/>
        <w:ind w:left="60"/>
        <w:jc w:val="center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4E1C87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Брянский край в древности.</w:t>
      </w:r>
    </w:p>
    <w:p w:rsidR="004E1C87" w:rsidRPr="004E1C87" w:rsidRDefault="004E1C87" w:rsidP="004E1C87">
      <w:pPr>
        <w:widowControl w:val="0"/>
        <w:spacing w:after="273" w:line="281" w:lineRule="exact"/>
        <w:ind w:left="320" w:right="700" w:firstLine="860"/>
        <w:rPr>
          <w:rFonts w:ascii="Times New Roman" w:eastAsia="Times New Roman" w:hAnsi="Times New Roman" w:cs="Times New Roman"/>
          <w:lang w:eastAsia="en-US"/>
        </w:rPr>
      </w:pPr>
      <w:r w:rsidRPr="004E1C87">
        <w:rPr>
          <w:rFonts w:ascii="Times New Roman" w:eastAsia="Times New Roman" w:hAnsi="Times New Roman" w:cs="Times New Roman"/>
          <w:lang w:eastAsia="en-US"/>
        </w:rPr>
        <w:lastRenderedPageBreak/>
        <w:t xml:space="preserve">Первые люди на Брянской земле. Ранний палеолит. Поздний палеолит. Мезолит. Неолит. Ранний и поздний железный век. </w:t>
      </w:r>
      <w:proofErr w:type="spellStart"/>
      <w:r w:rsidRPr="004E1C87">
        <w:rPr>
          <w:rFonts w:ascii="Times New Roman" w:eastAsia="Times New Roman" w:hAnsi="Times New Roman" w:cs="Times New Roman"/>
          <w:lang w:eastAsia="en-US"/>
        </w:rPr>
        <w:t>Склифское</w:t>
      </w:r>
      <w:proofErr w:type="spellEnd"/>
      <w:r w:rsidRPr="004E1C87">
        <w:rPr>
          <w:rFonts w:ascii="Times New Roman" w:eastAsia="Times New Roman" w:hAnsi="Times New Roman" w:cs="Times New Roman"/>
          <w:lang w:eastAsia="en-US"/>
        </w:rPr>
        <w:t xml:space="preserve"> влияние на население Брянского края. </w:t>
      </w:r>
      <w:proofErr w:type="spellStart"/>
      <w:r w:rsidRPr="004E1C87">
        <w:rPr>
          <w:rFonts w:ascii="Times New Roman" w:eastAsia="Times New Roman" w:hAnsi="Times New Roman" w:cs="Times New Roman"/>
          <w:lang w:eastAsia="en-US"/>
        </w:rPr>
        <w:t>Праславяне</w:t>
      </w:r>
      <w:proofErr w:type="spellEnd"/>
      <w:r w:rsidRPr="004E1C87">
        <w:rPr>
          <w:rFonts w:ascii="Times New Roman" w:eastAsia="Times New Roman" w:hAnsi="Times New Roman" w:cs="Times New Roman"/>
          <w:lang w:eastAsia="en-US"/>
        </w:rPr>
        <w:t xml:space="preserve"> - венеды. Эпоха Великого переселения народов.</w:t>
      </w:r>
    </w:p>
    <w:p w:rsidR="004E1C87" w:rsidRPr="004E1C87" w:rsidRDefault="004E1C87" w:rsidP="004E1C87">
      <w:pPr>
        <w:widowControl w:val="0"/>
        <w:spacing w:after="0" w:line="240" w:lineRule="exact"/>
        <w:ind w:left="320" w:firstLine="980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4E1C87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Брянская земля в составе Древнерусского государства.</w:t>
      </w:r>
    </w:p>
    <w:p w:rsidR="004E1C87" w:rsidRPr="004E1C87" w:rsidRDefault="004E1C87" w:rsidP="004E1C87">
      <w:pPr>
        <w:widowControl w:val="0"/>
        <w:spacing w:after="257" w:line="240" w:lineRule="exact"/>
        <w:ind w:left="60"/>
        <w:jc w:val="center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4E1C87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IX - XI веков.</w:t>
      </w:r>
    </w:p>
    <w:p w:rsidR="004E1C87" w:rsidRPr="004E1C87" w:rsidRDefault="004E1C87" w:rsidP="004E1C87">
      <w:pPr>
        <w:widowControl w:val="0"/>
        <w:spacing w:after="238" w:line="278" w:lineRule="exact"/>
        <w:ind w:left="320" w:right="400" w:firstLine="1060"/>
        <w:jc w:val="both"/>
        <w:rPr>
          <w:rFonts w:ascii="Times New Roman" w:eastAsia="Times New Roman" w:hAnsi="Times New Roman" w:cs="Times New Roman"/>
          <w:lang w:eastAsia="en-US"/>
        </w:rPr>
      </w:pPr>
      <w:r w:rsidRPr="004E1C87">
        <w:rPr>
          <w:rFonts w:ascii="Times New Roman" w:eastAsia="Times New Roman" w:hAnsi="Times New Roman" w:cs="Times New Roman"/>
          <w:lang w:eastAsia="en-US"/>
        </w:rPr>
        <w:t>Славянские племенные союзы на территории Брянского края. Варяги и русы. Включение славянских земель в состав Руси. Начало распространения христианства в Брянском крае. Основание Брянска. Брянский край в эпоху княжеских междоусобиц. Хозяйственная деятельность населения. Культура населения края.</w:t>
      </w:r>
    </w:p>
    <w:p w:rsidR="004E1C87" w:rsidRPr="004E1C87" w:rsidRDefault="004E1C87" w:rsidP="004E1C87">
      <w:pPr>
        <w:widowControl w:val="0"/>
        <w:spacing w:after="240" w:line="281" w:lineRule="exact"/>
        <w:ind w:left="60"/>
        <w:jc w:val="center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4E1C87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Великое княжество Черниговское и Брянское в 40-е годы 13 века - начале 90-х годов 15 века.</w:t>
      </w:r>
    </w:p>
    <w:p w:rsidR="004E1C87" w:rsidRPr="004E1C87" w:rsidRDefault="004E1C87" w:rsidP="004E1C87">
      <w:pPr>
        <w:widowControl w:val="0"/>
        <w:spacing w:after="0" w:line="281" w:lineRule="exact"/>
        <w:ind w:left="320" w:right="840" w:firstLine="980"/>
        <w:rPr>
          <w:rFonts w:ascii="Times New Roman" w:eastAsia="Times New Roman" w:hAnsi="Times New Roman" w:cs="Times New Roman"/>
          <w:lang w:eastAsia="en-US"/>
        </w:rPr>
      </w:pPr>
      <w:r w:rsidRPr="004E1C87">
        <w:rPr>
          <w:rFonts w:ascii="Times New Roman" w:eastAsia="Times New Roman" w:hAnsi="Times New Roman" w:cs="Times New Roman"/>
          <w:lang w:eastAsia="en-US"/>
        </w:rPr>
        <w:t xml:space="preserve">Правление дома Михаила Черниговского. Брянские земли в политике Литвы и Москвы. </w:t>
      </w:r>
      <w:proofErr w:type="spellStart"/>
      <w:r w:rsidRPr="004E1C87">
        <w:rPr>
          <w:rFonts w:ascii="Times New Roman" w:eastAsia="Times New Roman" w:hAnsi="Times New Roman" w:cs="Times New Roman"/>
          <w:lang w:eastAsia="en-US"/>
        </w:rPr>
        <w:t>Брянцы</w:t>
      </w:r>
      <w:proofErr w:type="spellEnd"/>
      <w:r w:rsidRPr="004E1C87">
        <w:rPr>
          <w:rFonts w:ascii="Times New Roman" w:eastAsia="Times New Roman" w:hAnsi="Times New Roman" w:cs="Times New Roman"/>
          <w:lang w:eastAsia="en-US"/>
        </w:rPr>
        <w:t xml:space="preserve"> в Куликовской битве. Общая характеристика Великого княжества Литовского и Русского. Удельные княжества в 15 - 16 вв. Брянский край во второй половине 15 -16 вв.</w:t>
      </w:r>
    </w:p>
    <w:p w:rsidR="004E1C87" w:rsidRPr="004E1C87" w:rsidRDefault="004E1C87" w:rsidP="004E1C87">
      <w:pPr>
        <w:widowControl w:val="0"/>
        <w:spacing w:after="242" w:line="281" w:lineRule="exact"/>
        <w:ind w:left="320"/>
        <w:rPr>
          <w:rFonts w:ascii="Times New Roman" w:eastAsia="Times New Roman" w:hAnsi="Times New Roman" w:cs="Times New Roman"/>
          <w:lang w:eastAsia="en-US"/>
        </w:rPr>
      </w:pPr>
      <w:r w:rsidRPr="004E1C87">
        <w:rPr>
          <w:rFonts w:ascii="Times New Roman" w:eastAsia="Times New Roman" w:hAnsi="Times New Roman" w:cs="Times New Roman"/>
          <w:lang w:eastAsia="en-US"/>
        </w:rPr>
        <w:t>Культура Брянского края.</w:t>
      </w:r>
    </w:p>
    <w:p w:rsidR="004E1C87" w:rsidRPr="004E1C87" w:rsidRDefault="004E1C87" w:rsidP="004E1C87">
      <w:pPr>
        <w:widowControl w:val="0"/>
        <w:spacing w:after="238" w:line="278" w:lineRule="exact"/>
        <w:ind w:left="60"/>
        <w:jc w:val="center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4E1C87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 xml:space="preserve">Брянский край в составе Великого княжества Московского и Московского царства </w:t>
      </w:r>
      <w:r w:rsidRPr="004E1C8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shd w:val="clear" w:color="auto" w:fill="FFFFFF"/>
          <w:lang w:bidi="ru-RU"/>
        </w:rPr>
        <w:t>(16-17</w:t>
      </w:r>
      <w:r w:rsidRPr="004E1C87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вв).</w:t>
      </w:r>
    </w:p>
    <w:p w:rsidR="004E1C87" w:rsidRPr="004E1C87" w:rsidRDefault="004E1C87" w:rsidP="004E1C87">
      <w:pPr>
        <w:widowControl w:val="0"/>
        <w:spacing w:after="273" w:line="281" w:lineRule="exact"/>
        <w:ind w:left="320" w:right="560" w:firstLine="980"/>
        <w:rPr>
          <w:rFonts w:ascii="Times New Roman" w:eastAsia="Times New Roman" w:hAnsi="Times New Roman" w:cs="Times New Roman"/>
          <w:lang w:eastAsia="en-US"/>
        </w:rPr>
      </w:pPr>
      <w:r w:rsidRPr="004E1C87">
        <w:rPr>
          <w:rFonts w:ascii="Times New Roman" w:eastAsia="Times New Roman" w:hAnsi="Times New Roman" w:cs="Times New Roman"/>
          <w:lang w:eastAsia="en-US"/>
        </w:rPr>
        <w:t xml:space="preserve">Пограничный край Московского государства. Административное устройство, города и населённые пункты Брянщины. Хозяйство, быт и нравы </w:t>
      </w:r>
      <w:proofErr w:type="spellStart"/>
      <w:r w:rsidRPr="004E1C87">
        <w:rPr>
          <w:rFonts w:ascii="Times New Roman" w:eastAsia="Times New Roman" w:hAnsi="Times New Roman" w:cs="Times New Roman"/>
          <w:lang w:eastAsia="en-US"/>
        </w:rPr>
        <w:t>брянчан</w:t>
      </w:r>
      <w:proofErr w:type="spellEnd"/>
      <w:r w:rsidRPr="004E1C87">
        <w:rPr>
          <w:rFonts w:ascii="Times New Roman" w:eastAsia="Times New Roman" w:hAnsi="Times New Roman" w:cs="Times New Roman"/>
          <w:lang w:eastAsia="en-US"/>
        </w:rPr>
        <w:t xml:space="preserve"> в 16 - 17 вв. Смута на Брянском крае. Церковный раскол и старообрядство. Брянский край в конце 17 в.</w:t>
      </w:r>
    </w:p>
    <w:p w:rsidR="004E1C87" w:rsidRPr="004E1C87" w:rsidRDefault="004E1C87" w:rsidP="004E1C87">
      <w:pPr>
        <w:widowControl w:val="0"/>
        <w:spacing w:after="256" w:line="240" w:lineRule="exact"/>
        <w:ind w:left="2700"/>
        <w:rPr>
          <w:rFonts w:ascii="Times New Roman" w:eastAsia="Times New Roman" w:hAnsi="Times New Roman" w:cs="Times New Roman"/>
          <w:b/>
          <w:bCs/>
          <w:spacing w:val="-10"/>
          <w:lang w:eastAsia="en-US"/>
        </w:rPr>
      </w:pPr>
      <w:r w:rsidRPr="004E1C87">
        <w:rPr>
          <w:rFonts w:ascii="Times New Roman" w:eastAsia="Times New Roman" w:hAnsi="Times New Roman" w:cs="Times New Roman"/>
          <w:b/>
          <w:bCs/>
          <w:spacing w:val="-10"/>
          <w:lang w:eastAsia="en-US"/>
        </w:rPr>
        <w:t>Брянский край в 18 столетии.</w:t>
      </w:r>
    </w:p>
    <w:p w:rsidR="004E1C87" w:rsidRPr="004E1C87" w:rsidRDefault="004E1C87" w:rsidP="004E1C87">
      <w:pPr>
        <w:widowControl w:val="0"/>
        <w:spacing w:after="0" w:line="283" w:lineRule="exact"/>
        <w:ind w:left="320" w:right="400" w:firstLine="1060"/>
        <w:rPr>
          <w:rFonts w:ascii="Times New Roman" w:eastAsia="Times New Roman" w:hAnsi="Times New Roman" w:cs="Times New Roman"/>
          <w:lang w:eastAsia="en-US"/>
        </w:rPr>
      </w:pPr>
      <w:r w:rsidRPr="004E1C87">
        <w:rPr>
          <w:rFonts w:ascii="Times New Roman" w:eastAsia="Times New Roman" w:hAnsi="Times New Roman" w:cs="Times New Roman"/>
          <w:lang w:eastAsia="en-US"/>
        </w:rPr>
        <w:t>Административные перемены. Население. Сословия. Поселения. Брянский край в период Северной войны. Брянский Арсенал. Брянское Адмиралтейство и флотилия. Экономика брянского края в 18 в. Культура и быт населения Брянского края в 18 в.</w:t>
      </w:r>
    </w:p>
    <w:p w:rsidR="004E1C87" w:rsidRDefault="004E1C8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Default="004E1C8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Default="004E1C8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Default="000F7DB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5.</w:t>
      </w:r>
      <w:r w:rsidR="004E1C8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  <w:t>Учебно-методическая литература:</w:t>
      </w:r>
    </w:p>
    <w:p w:rsidR="00FA7C8D" w:rsidRPr="00FA7C8D" w:rsidRDefault="00FA7C8D" w:rsidP="00FA7C8D">
      <w:pPr>
        <w:widowControl w:val="0"/>
        <w:spacing w:after="428" w:line="283" w:lineRule="exact"/>
        <w:ind w:right="240" w:firstLine="20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Учебник: Поляков Г.П., </w:t>
      </w: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Чубур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 xml:space="preserve"> А.А. История Брянского края: С древнейших времён до конца XVIII века. Учебное пособие для 8 класса. - Брянск: Курсив, 2012.</w:t>
      </w:r>
    </w:p>
    <w:p w:rsidR="00FA7C8D" w:rsidRPr="00FA7C8D" w:rsidRDefault="00FA7C8D" w:rsidP="00FA7C8D">
      <w:pPr>
        <w:widowControl w:val="0"/>
        <w:spacing w:after="0" w:line="274" w:lineRule="exact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>Рекомендуемая литература: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Брянский краевед. Выпуск VI. - Брянск: </w:t>
      </w: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Приокское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 xml:space="preserve"> книжное издательство. - 1973. - 283с.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Городков В. Архитектурные образы Брянщины. Тула.: </w:t>
      </w: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Приокское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 xml:space="preserve"> книжное </w:t>
      </w:r>
      <w:r w:rsidRPr="00FA7C8D">
        <w:rPr>
          <w:rFonts w:ascii="Times New Roman" w:eastAsia="Times New Roman" w:hAnsi="Times New Roman" w:cs="Times New Roman"/>
          <w:lang w:eastAsia="en-US"/>
        </w:rPr>
        <w:lastRenderedPageBreak/>
        <w:t>издательство, 1990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Исайчиков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 xml:space="preserve"> Ф.С. Ученые Брянской области. Их вклад в науку. Изд-во «Десна», </w:t>
      </w:r>
      <w:r w:rsidRPr="00FA7C8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bidi="ru-RU"/>
        </w:rPr>
        <w:t>2002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Кизимова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 xml:space="preserve"> С. П., Зубова Е.М. По следам святых обителей: из истории монастырей и пустыней Брянского края.- Брянск: Изд-во БГПУ, 1999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Крашенинников В.В. Взгляд через столетия.- Тула, </w:t>
      </w: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Приокское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 xml:space="preserve"> книжное издательство, 1990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Крашенинников В. В. Из истории селений Брянского района. - 2-е изд., </w:t>
      </w: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перераб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>. и доп. - Брянск : Изд-во БГУ, 2004.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Соколов Я.Д. Седая Брянская старина. Историко-краеведческие очерки о Брянском крае, древних городах, селах, реках, людях...- «</w:t>
      </w: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Дебрянск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>», 2000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Соколов Я. Д. Брянск — город древний. - «</w:t>
      </w: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Дебрянск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>», 2006.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Соколов Я.Д. Читая брянские фамилии. - Брянск: ЗАО Изд-во «Читай-город», 2002.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Памятники истории и культуры Брянщины. - Брянск, 1980.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Археологическая карта России: Брянская область/Автор - составитель А. В. </w:t>
      </w: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Кашкин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>. -М., 1993.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Калинкина Н. В., Колосов Ю. Б. Использование краеведческого материала в пропаганде дней воинской славы России. - Брянск, 1999.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right="240" w:hanging="340"/>
        <w:rPr>
          <w:rFonts w:ascii="Times New Roman" w:eastAsia="Times New Roman" w:hAnsi="Times New Roman" w:cs="Times New Roman"/>
          <w:lang w:eastAsia="en-US"/>
        </w:rPr>
      </w:pPr>
      <w:r w:rsidRPr="00FA7C8D">
        <w:rPr>
          <w:rFonts w:ascii="Times New Roman" w:eastAsia="Times New Roman" w:hAnsi="Times New Roman" w:cs="Times New Roman"/>
          <w:lang w:eastAsia="en-US"/>
        </w:rPr>
        <w:t xml:space="preserve"> Свод памятников архитектуры и монументального искусства России: Брянская область. - м.: Наука, 1998. - 640с.</w:t>
      </w:r>
    </w:p>
    <w:p w:rsidR="00FA7C8D" w:rsidRPr="00FA7C8D" w:rsidRDefault="00FA7C8D" w:rsidP="00FA7C8D">
      <w:pPr>
        <w:widowControl w:val="0"/>
        <w:numPr>
          <w:ilvl w:val="0"/>
          <w:numId w:val="2"/>
        </w:numPr>
        <w:spacing w:after="0" w:line="274" w:lineRule="exact"/>
        <w:ind w:left="720" w:hanging="34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Свенский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 xml:space="preserve"> монастырь. - Брянск : </w:t>
      </w:r>
      <w:proofErr w:type="spellStart"/>
      <w:r w:rsidRPr="00FA7C8D">
        <w:rPr>
          <w:rFonts w:ascii="Times New Roman" w:eastAsia="Times New Roman" w:hAnsi="Times New Roman" w:cs="Times New Roman"/>
          <w:lang w:eastAsia="en-US"/>
        </w:rPr>
        <w:t>Придесенье</w:t>
      </w:r>
      <w:proofErr w:type="spellEnd"/>
      <w:r w:rsidRPr="00FA7C8D">
        <w:rPr>
          <w:rFonts w:ascii="Times New Roman" w:eastAsia="Times New Roman" w:hAnsi="Times New Roman" w:cs="Times New Roman"/>
          <w:lang w:eastAsia="en-US"/>
        </w:rPr>
        <w:t>, 1995.</w:t>
      </w:r>
    </w:p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0228EF" w:rsidRDefault="000228EF" w:rsidP="00FA7C8D">
      <w:pPr>
        <w:pStyle w:val="60"/>
        <w:shd w:val="clear" w:color="auto" w:fill="auto"/>
        <w:spacing w:after="96"/>
        <w:ind w:right="360"/>
      </w:pPr>
    </w:p>
    <w:p w:rsidR="00FA7C8D" w:rsidRDefault="000F7DB7" w:rsidP="00FA7C8D">
      <w:pPr>
        <w:pStyle w:val="60"/>
        <w:shd w:val="clear" w:color="auto" w:fill="auto"/>
        <w:spacing w:after="96"/>
        <w:ind w:right="360"/>
      </w:pPr>
      <w:r>
        <w:t>6.</w:t>
      </w:r>
      <w:r w:rsidR="00FA7C8D">
        <w:t>ПРИМЕРОНОЕ ТЕМАТИЧЕСКОЕ ПЛАНИРОВАНИЕ КУРСА «История Брянского края» для 8 класса общеобразовательных школ</w:t>
      </w:r>
    </w:p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5366"/>
        <w:gridCol w:w="1277"/>
        <w:gridCol w:w="850"/>
        <w:gridCol w:w="1085"/>
      </w:tblGrid>
      <w:tr w:rsidR="00FA7C8D" w:rsidRPr="00FA7C8D" w:rsidTr="00FA7C8D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FA7C8D" w:rsidRPr="00FA7C8D" w:rsidRDefault="00FA7C8D" w:rsidP="00FA7C8D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Тема занятия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Кол-во</w:t>
            </w:r>
          </w:p>
          <w:p w:rsidR="00FA7C8D" w:rsidRPr="00FA7C8D" w:rsidRDefault="00FA7C8D" w:rsidP="00FA7C8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час.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Дата</w:t>
            </w:r>
          </w:p>
          <w:p w:rsidR="00FA7C8D" w:rsidRPr="00FA7C8D" w:rsidRDefault="00FA7C8D" w:rsidP="00FA7C8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проведения</w:t>
            </w:r>
          </w:p>
        </w:tc>
      </w:tr>
      <w:tr w:rsidR="00FA7C8D" w:rsidRPr="00FA7C8D" w:rsidTr="00FA7C8D">
        <w:trPr>
          <w:trHeight w:hRule="exact" w:val="42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План.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Факт.</w:t>
            </w:r>
          </w:p>
        </w:tc>
      </w:tr>
      <w:tr w:rsidR="00FA7C8D" w:rsidRPr="00FA7C8D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30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Impact" w:eastAsia="Impact" w:hAnsi="Impact" w:cs="Impact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  <w:r w:rsidRPr="00FA7C8D">
              <w:rPr>
                <w:rFonts w:ascii="Microsoft Sans Serif" w:eastAsia="Microsoft Sans Serif" w:hAnsi="Microsoft Sans Serif" w:cs="Microsoft Sans Serif"/>
                <w:color w:val="000000"/>
                <w:sz w:val="30"/>
                <w:szCs w:val="30"/>
                <w:shd w:val="clear" w:color="auto" w:fill="FFFFFF"/>
                <w:lang w:bidi="ru-RU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Введение в историю Брянского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Раздел 1. «Брянский край в древности 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Первые люди на Брянской земле. Палеолит (Древнекаменный век)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Мезолит и неолит (средний и новый каменный век)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Бронзовый 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Ранний железный 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Древние славяне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Раздел 2 «Брянская земля в составе Древнерусского государства в 9 —11 веках»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Славянские племенные союзы УШ-Х веков на территории Брянского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Возникновение Русского государства. Основание Брянска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эпоху княжеских междоусобиц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Хозяйственная деятельность населения Брянского края ХТ-ХТТТ веков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Культура населения края в </w:t>
            </w:r>
            <w:proofErr w:type="spellStart"/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домонгольский</w:t>
            </w:r>
            <w:proofErr w:type="spellEnd"/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8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Раздел 3 «Великое княжество Черниговское и Брянское в 40-е годы 13 века - начале 90-х годов 15 века.»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Правление дома Михаила Черниговского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Брянские земли в политике Литвы и Москвы. </w:t>
            </w:r>
            <w:proofErr w:type="spellStart"/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Брянцы</w:t>
            </w:r>
            <w:proofErr w:type="spellEnd"/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 Куликовской битве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составе Великого княжества литовского и русского в конце XIV — начале XV</w:t>
            </w:r>
          </w:p>
          <w:p w:rsidR="00FA7C8D" w:rsidRPr="00FA7C8D" w:rsidRDefault="00FA7C8D" w:rsidP="00FA7C8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веков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Культура Брянского края во второй половине XIII - начале XVI веков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11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Раздел 4 «Брянский край в составе Великого княжества Московского и Московского царства </w:t>
            </w: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shd w:val="clear" w:color="auto" w:fill="FFFFFF"/>
                <w:lang w:bidi="ru-RU"/>
              </w:rPr>
              <w:t>(16-17</w:t>
            </w: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вв)»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3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Административное устройство Брянского края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5357"/>
        <w:gridCol w:w="1282"/>
        <w:gridCol w:w="850"/>
        <w:gridCol w:w="1080"/>
      </w:tblGrid>
      <w:tr w:rsidR="00FA7C8D" w:rsidRPr="00FA7C8D" w:rsidTr="00FA7C8D">
        <w:trPr>
          <w:trHeight w:hRule="exact" w:val="2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ХУ1-ХУП вв.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Православные монастыри в ХУ1-ХУП веках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Военно-политическая история края в ХУ1-ХУП веках. Смута.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Польско-казацкие войны и польско-русские войны.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Церковный раскол и старообрядчество на территории края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конце XVII века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Раздел 5 «Брянский край в 18 столетии»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 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Административные перемены на территории Брянского края в XVIII веке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край в период Северной войны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Брянское Адмиралтейство и флотилия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Брянский Арсенал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Экономическое состояние Брянского края в XVIII 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C8D" w:rsidRPr="00FA7C8D" w:rsidRDefault="00FA7C8D" w:rsidP="00FA7C8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борьба податного населения края с властями и высшими сословиями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Культура и быт населения края в XVIII веке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Обобщающий урок по курсу.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FA7C8D" w:rsidRPr="00FA7C8D" w:rsidTr="00FA7C8D">
        <w:trPr>
          <w:trHeight w:hRule="exact" w:val="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Всего: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C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8D" w:rsidRPr="00FA7C8D" w:rsidRDefault="00FA7C8D" w:rsidP="00FA7C8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405D7" w:rsidRPr="002405D7" w:rsidRDefault="002405D7" w:rsidP="0024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ПОЯСНИТЕЛЬНАЯ ЗАПИСКА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модуля «История Брянского края» составлена на основе Федерального государственного общеобразовательного стандарта общего образования, примерной программы по истории в соответствии с объемом времени, которое отводится на изучение истории Брянского края по учебному плану, </w:t>
      </w:r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программы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учебного курса «История Брянского края» (Н. В.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Гришук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Методическое пособие по истории Брянского края. </w:t>
      </w:r>
      <w:proofErr w:type="gram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Брянск. 2013.)</w:t>
      </w:r>
      <w:proofErr w:type="gramEnd"/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Данная программа ориентирована на использование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История Брянского края: XIX-XX века.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 пособие для 9 класса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. – Брянск: Курсив, 2012.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рассчитан на 34 часа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Изучение курса направлено на реализацию следующих цели и задач: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 -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 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 – политической и исторической информации на основе осмысления исторического опыта своей страны и родного края (Брянщины), способного применять исторические знания и умения в учебной и общественной деятельности; принимать активное участие в развитии малой родины.</w:t>
      </w:r>
      <w:proofErr w:type="gramEnd"/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освоение интегрированных знаний о Брянском крае, об этапах и основных событиях с древнейших времен до настоящего времени в социальной, экономической, политической и культурной сферах;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формирование познавательного интереса и стимулирование самостоятельной познавательной деятельности;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и последующее совершенствование умений искать, проверять, анализировать и сопоставлять содержащуюся в различных источниках информацию о событиях и явлениях прошлого и настоящего Брянщины;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- воспитание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в духе патриотизма, уважения к историко-культурному наследию малой родины, формирование личностно-ценностного отношения к своему краю, пробуждение деятельной любви к месту жительства;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и готовности применять знания и умения по истории Брянского края в повседневной жизни, сохраняя и развивая наследие малой родины.</w:t>
      </w:r>
    </w:p>
    <w:p w:rsidR="002405D7" w:rsidRPr="002405D7" w:rsidRDefault="002405D7" w:rsidP="002405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изучение истории Брянского края </w:t>
      </w:r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в 9 классе в объеме </w:t>
      </w:r>
      <w:r w:rsidRPr="002405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34 часа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 (1 час в неделю*34учебные недели)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программе выделены часы на обобщающие уроки, которые способствуют формированию у учащихся целостных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историческихпредставлений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лучшей ориентации познавательной деятельности, позволяют осуществить контроль за знаниями, умениями и навыками учащихся в различных формах (самостоятельной работы, тестовые задания, экскурсии, проекты…). Запланированы 4 контрольные работы.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В связи с производственной необходимостью в программу возможно внесение коррективов.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использование учебного пособия: И. Ф. Алферова, В. Ф. Блохин, Г. П. Поляков, А. А.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Чубур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 История Брянского края: 19 -20 века. – Брянск: Курсив, 2012.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Курс «История Брянского края» в своей основе преследует ряд конкретных целей - вызвать у учащихся интерес к истории родного края, пробудить желание узнать как можно больше о своей малой родине. Уроки по истории родного края призваны не только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дать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 определённую сумму знаний, но и воспитывать у учащихся чувство любви к Родине, активную гражданскую позицию. Изучая историю Брянщины, они должны не только узнать о её прошлом, но и учиться на примере своих предков делать добрые дела для своего Отечества.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 охватывает период ΧIΧ-ΧΧ веков. Авторы курса старались максимально учесть возрастные особенности учащихся, поэтому материал книги построен с учётом уже изученного ими курса «Истории России», написан доступным языком, богато иллюстрирован, содержит необходимую методическую часть. Учебный материал пособия представляет различные точки зрения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 или иные исторические события, даёт возможность понять, что многие вопросы ещё до сих пор остаются без ответа и над ними ещё предстоит кропотливо потрудиться новому поколению исследователей.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События истории в учебном пособии излагаются в логической последовательности, создавая конкретные образы исторических эпох и формируя чёткие пространственные и временные представления учащихся. Этому же способствует так называемый биографический метод изложения материала, когда даются самые яркие фрагменты из жизни исторических деятелей этого периода истории Брянского края.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российская гражданская идентичность: любовь и уважение к Отечеству, к своей малой родине;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значение основ истории и культурного наследия своего края;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изучению, готовность и способность к саморазвитию, формирование познавательного интереса к изучению истории малой родины.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lastRenderedPageBreak/>
        <w:t>- умения самостоятельно определять цели своего обучения, планировать пути их достижения, развивать познавательный интерес;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умение работать с информацией: собирать, фиксировать, анализировать, ставить вопросы и выдвигать гипотезы; классифицировать, обобщать;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умения представлять результаты своей интеллектуальной деятельности в виде сообщений, докладов, презентаций, высказывать аргументированную позицию, делать выводы;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-умение 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-осмысление истории Брянского края как части истории России, усвоение национальных ценностей современного российского общества;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овладение историческими значениями, представлениями об основных этапах развития Брянского края в социальной, экономической, политической и культурной сферах, об особенностях исторического и культурного наследия Брянщины;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умения искать, анализировать, оценивать содержащуюся в различных источниках информацию о прошлом и настоящем Брянского края, способность определять и аргументировать свое отношение к ней;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формирование ценностного отношения к историческому и культурному наследию Брянщины.</w:t>
      </w: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Pr="002405D7" w:rsidRDefault="006A49A6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II.СОДЕРЖАНИЕ ТЕМ УЧЕБНОГО КУРСА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Брянский край в первой половине ΧIΧ века. (6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Административное устройство и население Брянщины в начале нового столетия.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Общие сведения. Брянский уезд.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Карачевский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уезд. Трубчевскийуезд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евскийуезд.Мглинскийуезд.Суражскийуезд.Стародубский уезд.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Новозыбковский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уезд.</w:t>
      </w:r>
    </w:p>
    <w:p w:rsid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Default="006A49A6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Pr="002405D7" w:rsidRDefault="006A49A6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 Население Брянского края. Основные сословия.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 и социальный состав населения. Сословия.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Брянская деревня первой половины XIX века.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Изменения в сельском хозяйстве. Увеличение крестьянских повинностей. Крестьянские волнения вСевском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уезде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. Другие крестьянские волнения. Положение государственных крестьян. Дворянский усадебный быт.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</w:t>
      </w:r>
      <w:r w:rsidRPr="002405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промышленности и торговли на территории Брянского края в первой половине XIX века.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характеристика. Предприятия города Брянска. </w:t>
      </w:r>
      <w:proofErr w:type="spellStart"/>
      <w:r w:rsidRPr="002405D7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Мальцовский</w:t>
      </w:r>
      <w:proofErr w:type="spellEnd"/>
      <w:r w:rsidRPr="00240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промышленный район. Промышленность и ремесло в восточных уездах Брянщины.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 Промышленное развитие Западной Брянщины.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 Брянский край и Отечественная война 1812 года.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В рядах действующей армии. Участие в народном ополчении. Материальная поддержка русской армии жителями Брянщины.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Брянцы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политической и общественной жизни России первой половины XIX века.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И.В.Гудович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П.В.Завадовский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. А.К.Разумовский. И.И.Бахтин. Братья Перовские. С.М.Семёнов.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А.Ф.Бриген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Брянский край во второй половине ΧIΧ века. (5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7-8. Реформы Александра II на территории Брянского края. Отмена крепостного права и развитие пореформенной деревни.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Подготовка крестьянской реформы. Поземельное устройство. Крестьянские волнения. Взаимоотношения крестьян и помещиков. Крестьяне – предприниматели. Экономические проблемы пореформенной деревни. Крестьянские волнения. Помещичьи имения.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промышленности и транспорта, рост городов и население края во второй половине XIX века.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Железнодорожное строительство. Судьба «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Мальцовскойимперии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».Брянский завод в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Бежице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рсенал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Клинцовский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Новозыбковский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промышленные районы.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Торговля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аселение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Брянцы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политической и общественной жизни России второй половины XIX века</w:t>
      </w:r>
      <w:proofErr w:type="gram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Складывание рабочего класса. Положение рабочих. Начало рабочего движения. Просвещение. Здравоохранение. Культурная жизнь.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 Культура и быт населения края во второй половине XIX века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Новые черты в культурном развитии. Крестьянский образ жизни. Жилище. Одежда. Региональные различия. Облик города.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Брянский край в начале ΧΧ века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4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12. Административное устройство, население и социально-экономическое развитие Брянщины в конце XIX — начале XX вв. 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Брянский уезд. </w:t>
      </w:r>
      <w:proofErr w:type="spellStart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Карачевский</w:t>
      </w:r>
      <w:proofErr w:type="spellEnd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уезд. </w:t>
      </w:r>
      <w:proofErr w:type="spellStart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Трубчевскийуезд</w:t>
      </w:r>
      <w:proofErr w:type="gramStart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евскийуезд.Западныеуезды</w:t>
      </w:r>
      <w:proofErr w:type="spellEnd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..Железнодорожное строительство и его влияние на экономическое развитие </w:t>
      </w:r>
      <w:proofErr w:type="spellStart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Брянщины.Особенности</w:t>
      </w:r>
      <w:proofErr w:type="spellEnd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развития </w:t>
      </w:r>
      <w:proofErr w:type="spellStart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промышленности.Сельскоехозяйство.Общественная</w:t>
      </w:r>
      <w:proofErr w:type="spellEnd"/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жизнь.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13. Революция 1905–1907 гг.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Столыпинская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аграрная реформа. Промышленное развитие и рабочее движение на Брянщине в 1908–1914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Начало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революции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ыступлениякрестьян.Революционные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партии в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крае.Высший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подъём революции.Революционныйтеррор.Черносотенцы.Крестьянскоедвижение.Столыпинская земельная реформа и брянская деревня.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14. Культурная жизнь на Брянщине в начале XX века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Образование. Городской быт. Братья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Могилевцевы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 Деятели науки и культуры.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15. Брянский край в годы первой мировой войны</w:t>
      </w:r>
      <w:proofErr w:type="gram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Тыловая жизнь. Военная промышленность. Рабочее и крестьянское движение.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В огне революции и гражданской войны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3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16. Общественно-политическая жизнь на Брянщине с весны до осени 1917 г. Установление власти Советов.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Февральско-мартовские события в Брянске. Общественно-политические настроения. Рост влияния большевиков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Октябрьские события в Брянске. Установление новой власти в уездах. Брянщины. Борьба за власть в первые месяцы 1918 года.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17. Гражданская война в брянском крае 1918 – 1920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Организация красной армии на Брянщине. Организационная работа в тылу.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Противостояние в тылу и организация обороны. Перелом. Последние месяцы гражданской войны.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18. Ломка старого хозяйственно-социального уклада и перестройка культурной жизни в годы военного коммунизма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Национализация промышленных предприятий и строительство новой экономики. Борьба за новое сознание.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Брянщина в 1920-е – 1930-е гг.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5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19. Административное устройство и население в 1920-е — 1930е гг.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Брянщина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годы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НЭПа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Административно-территориальные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перемены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исленность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жителей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Брянщины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 Национальный состав населения. Переход к НЭПу. Восстановление и развитие промышленности.</w:t>
      </w:r>
    </w:p>
    <w:p w:rsid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9A6" w:rsidRPr="002405D7" w:rsidRDefault="006A49A6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20. Коллективизация сельского хозяйства на территории Брянщины.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Обострение борьбы в деревни. Приливы и отливы колхозного движения. Ликвидация кулачества. Завершающий этап коллективизации.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21. Промышленное развитие края в годы первых пятилеток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Промышленность Брянщины во второй половине 1920-х гг. В годы первой пятилетки. В годы второй пятилетки. Начало третьей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пятилетки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тоги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индустриализации.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22.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Брянцы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общественно-политической, научной и культурной жизни страны в 1920-е — 1930-е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Общие задачи в сфере культуры. Борьба за грамотность.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среднее специальное образование. Первые вузы и научные учреждения на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Брянщине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ультуро-просветительская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работа.Радио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печать.Физкультура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спорт.Медицина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23. Политические процессы середины 1930-х гг. на Брянщине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Пик репрессий.1937 г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оциально-политические итоги развития Брянщины в 1920-е – 1930-е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Брянщина в годы Великой Отечественной войны.(3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24. Оборонительные сражения на Брянщине в августе – октябре 1941 г. Фашистский оккупационный режим.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Начало ВОВ. Первые мероприятия по организации отпора врагу. Центральный фронт в боях на Брянщине. Развёртывание 50-й армии. Брянский фронт.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Основные цели оккупантов и средства их достижения. Организация власти на оккупированной территории. Экономическая жизнь в период оккупации. Установление « нового порядка»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особники оккупантов. Террор по отношению к мирному населению на оккупированных территориях.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25. Партизанское движение на Брянщине. Освобождение Брянщины от немецко-фашистской оккупации в 1943 году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 .Организация первых партизанский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отрядов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ервый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этап партизанской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борьбы.Особенности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второго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этапа.Трудности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и успехи третьего этапа партизанского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движения.Завершающие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партизанские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действия.Борьба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подпольщиков.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Начало освобождения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Брянщины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ои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южнее Брянска. Удар с северного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фланга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свобождение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Брянска и соседних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территорий.Изгнание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врага из Брянского края.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26. 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Брянцы-герои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ВОВ</w:t>
      </w:r>
      <w:r w:rsidRPr="002405D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 Массовый и индивидуальный героизм. Дважды Герои Советского Союза. Известные военачальники. Люди легенд. Отважные партизаны и подпольщики. Женщины-героини.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Преодолевшие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 себя. Юные патриоты и их воспитатели.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Брянская область в середине - второй половине ΧΧ века.(4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27. Образование Брянской области. Административное устройство и демографические процессы в послевоенное время.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Образование Брянской области. Административные изменения. Демографическое развитие. Отток сельских жителей в города.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28-29. Восстановление разрушенного войной хозяйства и социально-культурной сферы области. Повседневная жизнь населения в послевоенные годы.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Последствия оккупации и первый период восстановительных работ. Восстановление промышленности. Положение в сельском хозяйстве. Восстановление</w:t>
      </w: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405D7">
        <w:rPr>
          <w:rFonts w:ascii="Times New Roman" w:eastAsia="Times New Roman" w:hAnsi="Times New Roman" w:cs="Times New Roman"/>
          <w:sz w:val="24"/>
          <w:szCs w:val="24"/>
        </w:rPr>
        <w:t>социально-культурной сферы.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30. Промышленность Брянщины в 1950-е — 1980-е гг. Развитие сельского хозяйства и жизнь сельского населения в 1950е — 1980-е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Развитие и обновление промышленного производства в 1951-1965 годах. Особенности экономического развития области с середины 1960-х до начала 1980-х годов. Изменение в деревни во времена Н.С.Хрущёва. Особенности развития сельского хозяйства области в 1965-х-1985-х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  <w:u w:val="single"/>
        </w:rPr>
        <w:t>Брянщина с середины 1980-х годов до конца XX в.(4 час.)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31. </w:t>
      </w: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Брянцы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общественно-политической, научной и культурной жизни СССР в середине — второй половине XX в.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Школьное и профессионально-техническое образование. Среднее специальное и высшее учебное заведение. Наука. Учреждения культуры. Творческие организации. Здравоохранение.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32. Активизация общественной жизни во второй половине 1980х гг. Плюсы и минусы «перестройки». Последствия Чернобыльской катастрофы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Общественное настроения и общественная жизнь в середине </w:t>
      </w:r>
      <w:proofErr w:type="gramStart"/>
      <w:r w:rsidRPr="002405D7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2405D7">
        <w:rPr>
          <w:rFonts w:ascii="Times New Roman" w:eastAsia="Times New Roman" w:hAnsi="Times New Roman" w:cs="Times New Roman"/>
          <w:sz w:val="24"/>
          <w:szCs w:val="24"/>
        </w:rPr>
        <w:t>торой половине 1980-х годов. Чернобыльская катастрофа и её последствия.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33. Общественно-политические и социально-экономические процессы в области в 1990-е гг.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EF2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34. Культурная жизнь на Брянщине в конце XX – начале XXI вв.</w:t>
      </w: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D7" w:rsidRPr="002405D7" w:rsidRDefault="002405D7" w:rsidP="0024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Краеведческий модуль «История Брянского края»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модуля «История Брянского края» составлена на основе Федерального государственного общеобразовательного стандарта общего образования, примерной программы по истории в соответствии с объемом времени, которое отводится на изучение истории Брянского края по учебному плану, </w:t>
      </w:r>
      <w:r w:rsidRPr="00ED5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 </w:t>
      </w: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курса «История Брянского края» (Н. В. </w:t>
      </w:r>
      <w:proofErr w:type="spellStart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Гришук</w:t>
      </w:r>
      <w:proofErr w:type="spellEnd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Методическое пособие по истории Брянского края. </w:t>
      </w:r>
      <w:proofErr w:type="gramStart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Брянск. 2013.)</w:t>
      </w:r>
      <w:proofErr w:type="gramEnd"/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ориентирована на использование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Брянского края: XIX-XX века. </w:t>
      </w: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Учебное пособие для 9 класса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. – Брянск: Курсив, 2012.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 рассчитан на 34 часа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направлено на реализацию следующих цели и задач: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ED5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 – политической и исторической информации на основе осмысления исторического опыта своей страны и родного края (Брянщины), способного применять исторические знания и умения в учебной и общественной деятельности; принимать активное участие в развитии малой родины.</w:t>
      </w:r>
      <w:proofErr w:type="gramEnd"/>
    </w:p>
    <w:p w:rsidR="00ED5EF2" w:rsidRPr="00ED5EF2" w:rsidRDefault="00ED5EF2" w:rsidP="00ED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освоение интегрированных знаний о Брянском крае, об этапах и основных событиях с древнейших времен до настоящего времени в социальной, экономической, политической и культурной сферах;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познавательного интереса и стимулирование самостоятельной познавательной деятельности;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последующее совершенствование умений искать, проверять, анализировать и сопоставлять содержащуюся в различных источниках информацию о событиях и явлениях прошлого и настоящего Брянщины;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духе патриотизма, уважения к историко-культурному наследию малой родины, формирование личностно-ценностного отношения к своему краю, пробуждение деятельной любви к месту жительства;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способности и готовности применять знания и умения по истории Брянского края в повседневной жизни, сохраняя и развивая наследие малой родины.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изучение истории Брянского края  </w:t>
      </w:r>
      <w:r w:rsidRPr="00ED5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9 классе в объеме </w:t>
      </w:r>
      <w:r w:rsidRPr="00ED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34 часа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(1 час в неделю*34учебные недели)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выделены часы на обобщающие уроки, которые способствуют формированию у учащихся целостных исторических представлений и лучшей ориентации познавательной деятельности, позволяют осуществить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знаниями, умениями и навыками учащихся в различных формах (самостоятельной работы, тестовые задания, экскурсии, проекты…). Запланированы 4 контрольные работы.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производственной необходимостью в программу возможно внесение коррективов.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 – тематическое планирование краеведческого модуля.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6238"/>
        <w:gridCol w:w="1528"/>
        <w:gridCol w:w="1555"/>
        <w:gridCol w:w="2071"/>
      </w:tblGrid>
      <w:tr w:rsidR="00ED5EF2" w:rsidRPr="00ED5EF2" w:rsidTr="00ED5EF2">
        <w:trPr>
          <w:trHeight w:val="26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ED5EF2" w:rsidRPr="00ED5EF2" w:rsidTr="00ED5EF2">
        <w:trPr>
          <w:trHeight w:val="26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первой половине XIX века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26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во второй половине XIX века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EF2" w:rsidRPr="00ED5EF2" w:rsidTr="00ED5EF2">
        <w:trPr>
          <w:trHeight w:val="26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начале XX века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42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Октябрьская революция 1917г. и гражданская война на Брянщине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32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 условиях строительства «государственного социализма» 1920-1930-е годы.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EF2" w:rsidRPr="00ED5EF2" w:rsidTr="00ED5EF2">
        <w:trPr>
          <w:trHeight w:val="44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годы Великой отечественной войны 1941-1945г.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32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Брянский край во второй половине XX столетия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EF2" w:rsidRPr="00ED5EF2" w:rsidTr="00ED5EF2">
        <w:trPr>
          <w:trHeight w:val="44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занятия по курсу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EF2" w:rsidRPr="00ED5EF2" w:rsidTr="00ED5EF2">
        <w:trPr>
          <w:trHeight w:val="44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D5EF2" w:rsidRPr="00ED5EF2" w:rsidRDefault="00ED5EF2" w:rsidP="00ED5EF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Брянский край в первой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Административное устройство Брянского края в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административном устройстве Брянского края в начале XIX века. Особенности казацкой организации управления в северных уездах (поветах) территории Черниговской губернии. Крупнейшие уездные города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Брянщиныв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начале XIX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Промышленное развитие Брянского края в первой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развития промышленного производства Брянского края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XIX в. Предприятия западных районов Брянщины.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Мальцовский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промышленный район. Развитие торговли в первой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Жизнь брянской деревни в первой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Перемены в развитии крестьянского хозяйства. Орудия труда. Сельскохозяйственные культуры. Уклад крестьянской жизни. Жилище, одежда.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lastRenderedPageBreak/>
        <w:t>Брянский край в Отечественной войне 1812 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Брянский Арсенал в годы Отечественной войны.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боевых действиях регулярной русской армии.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народном ополчении. Материальная поддержка русской армии жителями Брянского края.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Участие жителей Брянского края в политической и общественной жизни России первой половины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Ф.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Бригген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деятельность в декабристском движении. А. М.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Миклашевский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А.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Искрицкий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, С. М. Семёнов, А. И. Тютчев. Участник кружка петрашевцев - Н. А. Мом- белли.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Быт, образование и культура Брянского края в первой по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быте и культуре Брянского края первой половины XIX в. Дворянские усадьбы. Архитектура Брянщины в первой половине XIX в. Система образования. Литература. А. К. Толстой, Ф. И. Тютчев и др.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Брянский край во второй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Великие реформы второй половины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Отмена крепостного права на территории Брянщины. Поземельное устройство. Уставные грамоты и мировые посредники. Крестьянские волнения. Земская реформа. Судебная и городская реформы.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Брянская деревня после отмены крепостного права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крестьянства после осуществления реформы. Издольщина и испольщина. Пореформенное дворянство.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Развитие промышленности, транспорта и торговли на 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D5EF2">
        <w:rPr>
          <w:rFonts w:ascii="Times New Roman" w:eastAsia="Times New Roman" w:hAnsi="Times New Roman" w:cs="Times New Roman"/>
          <w:color w:val="000000"/>
          <w:u w:val="single"/>
        </w:rPr>
        <w:t>рритории Брянского кря во второй половине XIX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Железнодорожный транспорт второй половины XIX в. на территории Брянского края. Развитие промышленности. Важнейшие промышленные районы Брянщины. Торговля.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 xml:space="preserve">Культурная жизнь Брянского края в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u w:val="single"/>
        </w:rPr>
        <w:t>коние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u w:val="single"/>
        </w:rPr>
        <w:t xml:space="preserve"> XIX - начале XX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быт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образования. Деятельность меценатов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Могилевцевых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развитии и обустройстве Брянска. Деятели науки и культуры начала XX в., связанные с Брянским краем. А. Д.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Вяльцева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А. Лебедев, П. П.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Джогин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Ю. Жуковский и др.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участники войн России второй половины XIX в. Брянский и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Севский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пехотные полки. Стародубский драгунский полк. Н. А.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Бирилёв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3. Брянский край в начале XX </w:t>
      </w:r>
      <w:proofErr w:type="gramStart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Административное устройство и население Брянского края </w:t>
      </w:r>
      <w:proofErr w:type="gramStart"/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в начале</w:t>
      </w:r>
      <w:proofErr w:type="gramEnd"/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XX в.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административного устройства в начале XX в. Уезды и города Брянского края. Экономическое развитие Брянского края начала XX в.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развития промышленности края. Брянский завод в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Бежице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Предприятия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Малыдовского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Клин-цовский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Новозыбково-Злынский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промышленный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районы. Развитие сельского хозяйства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 в.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Столыпинская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аграрная реформа и брянская деревня.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 xml:space="preserve">Общественно-политическая жизнь Брянского края в начале XX </w:t>
      </w:r>
      <w:proofErr w:type="gramStart"/>
      <w:r w:rsidRPr="00ED5EF2">
        <w:rPr>
          <w:rFonts w:ascii="Times New Roman" w:eastAsia="Times New Roman" w:hAnsi="Times New Roman" w:cs="Times New Roman"/>
          <w:color w:val="000000"/>
          <w:u w:val="single"/>
        </w:rPr>
        <w:t>в</w:t>
      </w:r>
      <w:proofErr w:type="gramEnd"/>
      <w:r w:rsidRPr="00ED5EF2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и крестьянское движение на Брянщине. Начало революции 1905 г. Итоги революции. Политические партии в Брянском крае. Революционный террор на Брянщине. Режим реакции.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Брянский край в годы Первой мировой войны и Февральской революции 1917 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Тыл в годы первой мировой войны. Военная промышленность. Февральская революция на Брянщине. Новые органы власти.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Октябрьская революция 1917г. и гражданская война на территории Брянского края.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Установление советской власти в Брянском крае. Гражданская война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Октябрьская революция на Брянщине. Германская интервенция и борьба с нею. Н. А. Щорс. Брянский край в годы Гражданской войны (1919-1920 гг.).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«Военный коммунизм» на территории Брянского края.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новых экономических отношений. Первые шаги «новой культуры» на Брянщине. Кризис политики «военного коммунизма».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Брянский край в условиях форсированного строительства «государственного социализма» 1920-1930-е годы.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Административно-территориальное устройство и население Брянского края в 1920-е - 1930-е годы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Административно-территориальные перемены. Численность и национальный состав населения Брянского края в 1920-е - 1930-е гг. Типы поселений на Брянщине.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Брянский край в период осуществления новой экономической политики (НЭП)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промышленности в годы НЭПа. Положение в сельском хозяйстве. Экономические и социальные проблемы нэпа.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Индустриализация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Брящины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годы первых пятилеток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ударников и стройки на Брянщине. Реализация планов второй и третьей пятилеток на Брянщине. Стахановское движение.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Коллективизация сельского хозяйства на территории Брянского края.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хлебозаготовок и ликвидация кулачества. Колхозное переустройство сельского хозяйства.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Повседневная жизнь жителей Брянского края в 1920-е - 1930-е гг.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Повседневный быт жителей края в 1920-е - 1930-е гг. Развитие здравоохранения. Физическая культура спорт. Сталинские репрессии 1930-х гг. на Брянщине.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Культурная жизнь населения Брянского края в 1929-е - 1930-е гг.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за грамотность. Школьное образование на Брянщине. Профессиональное, среднее специальное и высшее образование. Культурно-просветительская работа. Радио, печать. Архитектура. Литература и искусство на Брянщине.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Брянский край в годы Великой Отечественной войны 1941-1945 гг.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Оборонительные сражения в августе-октябре 1941 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войны. Оборона Брянского края в июле-августе 1941 г. Брянский фронт в августе-сентябре 1941 г. Бои в окружении.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Нацистская оккупация и партизанское движение на Брянщине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властью оккупантов.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Локотской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самоуправляемый округ. Начало партизанской борьбы. Трудности и успех партизанской борьбы. Рельсовая война. Герои-подпольщики, партизаны Брянщины.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Освобождение Брянщины от оккупантов в 1943 г. 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Завершающие действия партизан. Освобождение Брянска и восточных районов края.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Изгнание врага из центральных и западных районов Брянского края.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герои Советского Союза.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Радел 6. Брянский край во второй половине</w:t>
      </w:r>
      <w:r w:rsidRPr="00ED5EF2">
        <w:rPr>
          <w:rFonts w:ascii="Times New Roman" w:eastAsia="Times New Roman" w:hAnsi="Times New Roman" w:cs="Times New Roman"/>
          <w:b/>
          <w:bCs/>
          <w:color w:val="000000"/>
        </w:rPr>
        <w:t> XX</w:t>
      </w: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столетия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Брянщина в послевоенные годы (1944-1954 гг.) 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края. Создание Брянской области. Возрождение сельского хозяйства. Обновление брянской промышленности, культура, наука, образование Брянщины в послевоенные годы. Послевоенный повседневный быт. </w:t>
      </w: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Брянский край в 1960-1970-е гг.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Социально-политическая ситуация. Промышленность края. Сельское хозяйство, культура, искусство, образование. Повседневная жизнь.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Брянский край в 1980-х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 1990-х годах </w:t>
      </w: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политическая и экономическая ситуация до краха СССР. Социально-политическая и экономическая ситуация в обновляющейся России. Повседневная жизнь, культура и образование в Брянском крае в период «перестройки» и в конце XX века. Чернобыльская катастрофа и ее последствия. Жители Брянской области в «горячих точках» и на защите рубежей страны.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Требования к уровню подготовки </w:t>
      </w:r>
      <w:proofErr w:type="gramStart"/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</w:t>
      </w:r>
      <w:proofErr w:type="gramEnd"/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российская гражданская идентичность: любовь и уважение к Отечеству, к своей малой родине;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значение основ истории и культурного наследия своего края;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ответственное отношение к  изучению, готовность и способность к саморазвитию, формирование познавательного интереса к изучению истории малой родины.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самостоятельно определять цели своего обучения, планировать пути их достижения, развивать познавательный интерес;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с информацией: собирать, фиксировать, анализировать, ставить вопросы и выдвигать гипотезы; классифицировать, обобщать;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представлять результаты своей интеллектуальной деятельности в виде сообщений, докладов, презентаций, высказывать аргументированную позицию, делать выводы;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-осмысление истории Брянского края как части истории России, усвоение национальных ценностей современного российского общества;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историческими значениями, представлениями об основных этапах развития Брянского края в социальной, экономической, политической и культурной сферах, об особенностях исторического и культурного наследия Брянщины;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искать, анализировать, оценивать содержащуюся в различных источниках информацию о прошлом и настоящем Брянского края, способность определять и аргументировать свое отношение к ней;</w:t>
      </w:r>
    </w:p>
    <w:p w:rsidR="00ED5EF2" w:rsidRPr="00ED5EF2" w:rsidRDefault="00ED5EF2" w:rsidP="00E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ценностного отношения к историческому и культурному наследию Брянщины.</w:t>
      </w:r>
    </w:p>
    <w:p w:rsidR="00ED5EF2" w:rsidRPr="00ED5EF2" w:rsidRDefault="00ED5EF2" w:rsidP="00ED5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 – тематическое планирование краеведческого модуля.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2762"/>
        <w:gridCol w:w="1195"/>
        <w:gridCol w:w="2198"/>
        <w:gridCol w:w="3705"/>
        <w:gridCol w:w="754"/>
        <w:gridCol w:w="762"/>
      </w:tblGrid>
      <w:tr w:rsidR="00ED5EF2" w:rsidRPr="00ED5EF2" w:rsidTr="00ED5EF2">
        <w:trPr>
          <w:trHeight w:val="280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Тема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содержание урока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Количество часов, параграф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Ведущие формы занятий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Характеристика основных видов деятельности (на уровне учебных действий)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Дата</w:t>
            </w:r>
          </w:p>
        </w:tc>
      </w:tr>
      <w:tr w:rsidR="00ED5EF2" w:rsidRPr="00ED5EF2" w:rsidTr="00ED5EF2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по факту</w:t>
            </w:r>
          </w:p>
        </w:tc>
      </w:tr>
      <w:tr w:rsidR="00ED5EF2" w:rsidRPr="00ED5EF2" w:rsidTr="00ED5EF2">
        <w:trPr>
          <w:trHeight w:val="3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I. Брянский край в первой половине XIX в.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Административное устройство Брянского края в начале XIX 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Перемены в административном устройстве. Уезды и города Брянского края 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пер. пол. XIX в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выполнение заданий, работа с текстом.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административного устройства Брянского края в XIX в.; особенности организации управления в северных уездах (поветах) территории Черниговской губернии.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уездные города Брянщины начала XIX 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Промышленное развитие края в пер. пол.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Особенности развития промышленного производства в уездах Брянского края, относившихся к Орловской губернии. Предприятия западных районов Брянского края.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Мальцовскийпромышленный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район. Развитие торговли в пер. пол. XIX в.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работа в группах с иллюстрациями, текстом учебника, обсуждение результатов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развития промышленного производства Брянского края в нач.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Мальцовском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промышленном районе,</w:t>
            </w:r>
            <w:r w:rsidRPr="00ED5EF2">
              <w:rPr>
                <w:rFonts w:ascii="Georgia" w:eastAsia="Times New Roman" w:hAnsi="Georgia" w:cs="Times New Roman"/>
                <w:color w:val="000000"/>
              </w:rPr>
              <w:t> о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товарах брянского производства.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Жизнь брянской деревни в пер. пол.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Перемены в развитии крестьянского хозяйства.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Уклад крестьянской жизни.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работа в группах с иллюстрациями, текстом учебника, обсуждение 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результатов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новшества, появившиеся в сельском хозяйстве в нач. XIX в.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Составлять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описания 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сельскохозяйственных орудий у крестьян пер. пол. XIX в.; жилище и одежда крестьян.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трехпольной системе ведения крестьянского хозяйства, бортничество.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Отечественной войне 1812 г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Брянский Арсенал в годы Отечественной войны.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Брянцы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боевых действиях регулярной русской армии.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Брянцы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народном ополчении. Материальная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поддержка русской армии жителями Брянского края.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сообщений, презентаций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 Брянском Арсенале в годы Отечественной войны 1812 г.; о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брянцах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- участниках боевых действий регулярной армии и ополчения.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роль брянской артиллерии и брянских артиллеристов в Отечественной войне 1812 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Подготовить сообщение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об одном из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участников-брянцев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войны.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Участие жителей Брянского края в политической и общественной жизни России в пер. пол.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А.Ф.Бригген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его деятельность в декабристском движении, A.M.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Миклашевский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Д.А.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Искрицкий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С.М. Семенов, А.И. Тютчев. Участник кружка петрашевцев Н.А.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Момбелли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сообщений, презентаций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задания о причинах и целях движения декабристов.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Составлять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биографическую справку (паспорт), сообщение об одном из декабристов - жителей Брянского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Быт, образование и культура Брянского края в пер. пол.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Изменения в быте и культуре. Дворянские усадьбы. Архитектура. Система образования и литература.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работа в группах с иллюстрациями, текстом учебника, обсуждение результатов, сообщений.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дворянских усадьбах Брянщины, системе образования и архитектуре.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Составлять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описание отдельных памятников культуры на основе иллюстраций,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текста учебника и материалов Интернета.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Брянский край во второй половине XIX в.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Великие реформы второй половины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 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Отмена крепостного права на территории Брянского края. Земская реформа. Городская реформа.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проблемных заданий, работа с историческим документом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социально- экономической ситуации середины XIX в., предпосылках и причинах отмены крепостного права.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отмены крепостного права на территории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Объяснять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смысл понятий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временнообязанные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крестьяне, выкупные платежи, мировые посредники, отрезки, мировой суд, земства, управы.</w:t>
            </w:r>
            <w:proofErr w:type="gramEnd"/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ходе земской, судебной и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городской реформах на территории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Брянская деревня после отмены крепостного 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права.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Положение крестьянства после осуществления реформы. Пореформенное дворянство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работа в группах с иллюстрациями, 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текстом учебника, обсуждение результатов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развитие сельского хозяйства, положение 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крестьянства в пореформенные десятилетия; особенности положения дворянства.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Объяснять,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что мешало развитию сельского хозяйства.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смысл понятий: издольщина, испольщина, круговая порука.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Развитие промышленности, транспорта и торговли на территории Брянского края во второй половины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Железнодорожный транспорт во второй пол. XIX в. на территории Брянского края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сообщений, проблемных заданий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экономического развития Брянского края втор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ол.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на карте важнейшие промышленные районы пореформенной Брянщины.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черты новой местной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буржуазии втор, пол. XIX 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Культурная жизнь Брянского края в конце XIX - нач. XX вв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Городской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быт. Проблемы образования. Деяте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 науки, культуры, связанные с Брянским краем.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Брянцы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- участники войн России второй пол. XIX в.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§4-5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сообщений, презентаций, творческих заданий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бытовой жизни жителей Брянского края в конце XIX - нач. XX вв.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новые черты в развитии культуры. Сравнивать условия жизни различных слоев населения.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Подготовить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сообщение (презентации) о братьях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Могилевцевых</w:t>
            </w:r>
            <w:proofErr w:type="spellEnd"/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,, 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Вяльцевой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и др. деятелях второй пол. XIX - нач. XX вв.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Повторение и контроль по теме «Брянский край в XIX»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тестирование, самоконтроль,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самооценивание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Систематизировать и обобщить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материал по изученному периоду.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общее и особенное в развитии Брянского края в XIX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Высказывать и аргументировать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суждения о значении наследия XIX в. для современных жителей Брянского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III. Брянский край в начале XX 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Административное устройство и население Брянского края в начале XX 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Особенности административного устройства. Уезды и города Брянского края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результатов групповой работы с текстом, картой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территории и населения Брянского края в нач. XX в.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на карте города административные центры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Бряншины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Экономическое развитие Брянского края в нач. XX 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Особенности развития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промышленности. Брянский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завод в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Бежице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Предприятия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Мальцовского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округа.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Клинцовский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Новозыбково-Злынковский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промышленные районы. Развитие сельского хозяйства.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Столыпинская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аграрная реформа и брянская деревня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виртуальная экскурсия на БМЗ, анализ 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экскурсионных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маршрутов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особенности развития промышленности и сельского хозяйственного производства Брянского края в нач. XX в., специфику проведения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Столыпинской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аграрной реформы.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 Брянском заводе в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Бежице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, предприятиях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Мальцовского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Клинцовского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Новозыбково-Злынковского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промышленных районов.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Объяснять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смысл понятий: хутор, отруб, переселенческая политика.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Общественно-политическая жизнь Брянского края в начале XX 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Рабочее и крестьянское движение на Брянщине. Начало революции 1905 г. Высший подъем революции - осень 1905 г. Итоги революции. Политические партии в Брянском крае. Революционный террор на Брянщине. Режим реакции.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беседа, обсуждение результатов групповой работы с текстом, заполнение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синхронологической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таблицы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причинах революции 1905-1907 гг. в России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ключевых событиях революции 1905 - 1907 гг. в России.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общественные организации и политические партии на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Брянщине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 XX в.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Формулировать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и аргументировать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оценку террористическим актам и экспроприациям в нач. XX 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годы Первой мировой войны и Февральской революции 1917 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Тыловая жизнь. Военная промышленность. Февральская революция 1917 г. на Брянщине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проблемных заданий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причинах Первой мировой войны и Февральской революции.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развития военной промышленности, тыловой жизни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причины протестных выступлений рабочих края в 1916 и 1917 гг.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местных органах власти, появившихся после падения самодержавия.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IV. Октябрьская революция 1917 г. и Гражданская война на территории Брянского края.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Установление советской власти в Брянском крае. Гражданская война.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Октябрьская революция на Брянщине. Германская интервенция и борьба с ней. Брянщина в годы гражданской войны (1919-1920 гг.).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причинах выступлений большевиков и причинах успеха вооруженного восстания в Петрограде.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ключевых событиях Октябрьской революции на Брянщине, ходе германской интервенции.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на карте события интервенции и Гражданской войны в Брянском крае.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«Военный коммунизм» на территории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Формирование новых экономических отношений. Культурная революция на Брянщине. Кризис политики «военного коммунизма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сущности политики «военного коммунизма».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реализации политики «военного коммунизма» и «культурной революции» на Брянщине.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Объяснять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смысл понятий: атеизм, национализация, комсомол.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причины крестьянских выступлений и солдатских бунтов на Брянщине в 1918- 1919 гг.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V. Брянский край в условиях форсированного строительства «государственного социализма» в 1920-1930 – е гг.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Административно-хозяйственное устройство и население Брянского края в1920-е - 1930-е гг.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Административно- хозяйственные перемены. Население Брянского края. Поселения.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групповая (индивидуальная) работа с текстом учебника, картой, обсуждение результатов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административно-хозяйственного устройства Брянского края в 1920-е - 1930-е гг.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населении Брянского края в 1920-е- 1930-е гг.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период новой экономической политики (НЭП).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Развитие промышленности в годы НЭПа. Положение в сельском хозяйстве. Нерешенные проблемы НЭПа.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сущности новой экономической политики.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реализации мероприятий НЭПа на территории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противоречия НЭПа.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Индустриализация на Брянщине в годы первых пятилеток.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Движение ударников и стройки первой пятилетки. Реализация планов второй и третьей пятилеток на Брянщине. Стахановское движение.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и оценочных заданий.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сущности индустриализации.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реализации планов первых пятилеток на Брянщине.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Объяснить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смысл понятий: ударничество, стахановец, многостаночник.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Коллективизация сельского хозяйства на территории Брянского края.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Кризис хлебозаготовок и ликвидация кулачества.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Колхозное переустройство сельского хозяйства.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 с текстом и иллюстрациями учебника, обсуждение проблемных и оценочных заданий.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сущности коллективизации и раскулачивания.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особенности колхозного строительства, методов и средств раскулачивания на Брянщине.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Сравнивать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положение сельского хозяйства Брянского края в нач. XX в. и в 1930-е гг.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Повседневная жизнь жителей Брянского края в 1920-е-1930-е гг.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Сталинские репрессии. Сталинские репрессии 1930-х гг. на Брянщине. Повседневный быт жителей края в 1920-е - 1930-е гг. Развитие здравоохранения. Физкультура и спорт на Брянщине.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§5-6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повседневного быта жителей края в 1920-е - 1930-е гг.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сталинских репрессиях 1930-х гг. на Брянщине.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Проводить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поиск информации по теме для творческого задания.</w:t>
            </w:r>
          </w:p>
          <w:p w:rsidR="00ED5EF2" w:rsidRPr="00ED5EF2" w:rsidRDefault="00ED5EF2" w:rsidP="00ED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аргументированную оценку </w:t>
            </w:r>
            <w:r w:rsidRPr="00ED5EF2">
              <w:rPr>
                <w:rFonts w:ascii="Georgia" w:eastAsia="Times New Roman" w:hAnsi="Georgia" w:cs="Times New Roman"/>
                <w:color w:val="000000"/>
              </w:rPr>
              <w:t>0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репрессиях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1930-х гг.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Культурная жизнь населения Брянского края в 1920-е - 1930-е гг.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Борьба за грамотность. Школьное образование на Брянщине. Профессиональное, среднее специальное и высшее образование. Культурно- 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просветительская работа. Радио и печать. Литература и искусство.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§7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оценивание разработанных экскурсий, презентаций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культурной жизни населения Брянского края в 1920-е - 1930-е гг.</w:t>
            </w:r>
          </w:p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Составлять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 описание отдельных памятников архитектуры на основе дополнительной литературы и иллюстраций; биографические справки о выдающихся деятелях культуры, связанных с Брянским 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Повторение и контроль по теме «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1920-1930 – е гг.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тестирование, самоконтроль,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самооценивание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Систематизировать и обобщить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материал по изученному периоду.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общее и особенное в развитии Брянского края в 1920-1930 гг.</w:t>
            </w:r>
          </w:p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Высказывать и аргументировать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суждения о значении наследия 1920-1930 гг. для современных жителей Брянского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VI. Брянский край в годы Великой Отечественной войны.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Оборонительные сражения в августе-октябре 1941 г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Начало войны. Оборона Брянского края (июль- август 1941 г.). Брянский фронт (август - сентябрь 1941 г.)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Актуализировать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знания о причинах нападения Германии на СССР и характере советско-германских отношений накануне войны.</w:t>
            </w:r>
          </w:p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боевых действий в июле-сентябре 1941 г. на Брянском фронте.</w:t>
            </w:r>
          </w:p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на карте основные боевые действия на Брянском Фронте в 1941 г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168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Нацистская оккупация и партизанское движение на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Бряншине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 властью оккупантов.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Локотскойсамоуправляемый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округ. Начало партизанской борьбы. Трудности и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успехи партизанского движения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</w:rPr>
              <w:t>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 ключевых событиях этапов партизанской борьбы.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«новый порядок» на территории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вклад партизан и подпольщи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ков в победу над врагом.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Подготовить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сообщения, очерки, биографические справки о партизанах-героях.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Высказывать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суждения о коллаборационизме и аргументировать свою точку зрения.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на карте основные действия брянских партизан.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Освобождение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Бряншины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от оккупантов в 1943 г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Завершающие действия партизан. Освобождение Брянска и восточных районов края. Изгнание врага из центральных и западных районов Брянского края.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Брянцы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Герои Советского Союза.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обсуждение докладов, интервью, проблемных заданий,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 ключевых событиях в ходе освобождения Брянского края.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Составить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хронологическую таблицу освобождения Брянщины.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на карте основные действия на этапе освобождения от оккупантов.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Подготовить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сообщение, очерк, биографическую справку, реферат о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брянцах</w:t>
            </w:r>
            <w:proofErr w:type="spell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- участниках ВОВ, Героях СССР.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148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VII. Брянский край во второй половине XX столетия.</w:t>
            </w: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Брянщина в послевоенные годы (1944-1959 гг.)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Возрождение края. Создание Брянской области. Возрождение сельского хозяйства. Обновление брянской промышленности. Культура. Наука. Образование на Брянщине в послевоенные годы. Послевоенный быт. Сельское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хозяйство. Культура, искусство, образование. Повседневная жизнь.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беседа, групповая работа, обсуждение сообщений, результатов соц. опросов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об ущербе, который причинили оккупанты Брянщине; о трудностях и успехах восстановления промышленности и сельского хозяйства в Брянском крае.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Описывать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архитектурные памятники «сталинского ампира» в Брянске; о жизни людей в послевоенные годы 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(привлекая воспоминания членов семьи старших поколений.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1960-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1970 гг.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Социально-политическая ситуация. Промышленность края. Сельское хозяйство. Культура, искусство, образование. Повседневная жизнь.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1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§2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обсуждение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творческих заданий, результатов соц. опросов, сообщений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Рассказывать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 достижениях и проблемах советской системы 1960-1970-х гг.</w:t>
            </w:r>
          </w:p>
          <w:p w:rsidR="00ED5EF2" w:rsidRPr="00ED5EF2" w:rsidRDefault="00ED5EF2" w:rsidP="00ED5EF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Раскрыть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особенности развития промышленности и сельского хозяйства на Брянщине.</w:t>
            </w:r>
          </w:p>
          <w:p w:rsidR="00ED5EF2" w:rsidRPr="00ED5EF2" w:rsidRDefault="00ED5EF2" w:rsidP="00ED5EF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Реконструировать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повседневный городской и сельский быт советских людей эпохи застоя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1980-1990-х гг.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Социально-политическая и экономическая ситуация до краха СССР. Социально-политическая и экономическая ситуация в обновляющейся России. Повседневная жизнь, культура, образование в Брянском крае в период «перестройки» и в конце XX в. Чернобыльская катастрофа и ее последствия.</w:t>
            </w:r>
          </w:p>
          <w:p w:rsidR="00ED5EF2" w:rsidRPr="00ED5EF2" w:rsidRDefault="00ED5EF2" w:rsidP="00ED5EF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Жители Брянщины в «горячих точках» и на защите рубежей </w:t>
            </w:r>
            <w:r w:rsidRPr="00ED5EF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страны.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2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§3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обсуждение творческих заданий, результатов соц. Опросов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социально-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политическую и экономическую ситуацию в стране и ее особенности в Брянском крае в 1980-е-1990-е гг.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Проводить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поиск информации о повседневной жизни людей (включая воспоминания членов семьи).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Реконструироват</w:t>
            </w:r>
            <w:r w:rsidRPr="00ED5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повседневный быт советских людей в 1980-е - 1990-е гг., опираясь на воспоминания членов семьи.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Высказывать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суждения о наследии советской эпохи для современности.</w:t>
            </w:r>
          </w:p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Проводить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обзор текущей информации СМИ о ситуации и перспективах развития Брянского края.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</w:t>
            </w:r>
            <w:r w:rsidR="0057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-33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Повторение и контроль по теме «Брянский край в XX – XXI вв.»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</w:t>
            </w:r>
            <w:r w:rsidR="0057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тестирование, самоконтроль, </w:t>
            </w: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самооценивание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Систематизировать и обобщить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материал по изученному периоду.</w:t>
            </w:r>
          </w:p>
          <w:p w:rsidR="00ED5EF2" w:rsidRPr="00ED5EF2" w:rsidRDefault="00ED5EF2" w:rsidP="00ED5EF2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Характеризовать</w:t>
            </w:r>
            <w:r w:rsidRPr="00ED5EF2">
              <w:rPr>
                <w:rFonts w:ascii="Times New Roman" w:eastAsia="Times New Roman" w:hAnsi="Times New Roman" w:cs="Times New Roman"/>
                <w:color w:val="000000"/>
              </w:rPr>
              <w:t> общее и особенное в развитии Брянского края в XX - начале ХХ</w:t>
            </w:r>
            <w:proofErr w:type="gramStart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gramEnd"/>
            <w:r w:rsidRPr="00ED5EF2">
              <w:rPr>
                <w:rFonts w:ascii="Times New Roman" w:eastAsia="Times New Roman" w:hAnsi="Times New Roman" w:cs="Times New Roman"/>
                <w:color w:val="00000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5EF2" w:rsidRPr="00ED5EF2" w:rsidTr="00ED5EF2">
        <w:trPr>
          <w:trHeight w:val="50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575BB9" w:rsidP="00ED5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34-35</w:t>
            </w:r>
            <w:r w:rsidR="00ED5EF2" w:rsidRPr="00ED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EF2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</w:rPr>
              <w:t>РеЗЕРВ</w:t>
            </w:r>
            <w:proofErr w:type="spellEnd"/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EF2" w:rsidRPr="00ED5EF2" w:rsidRDefault="00ED5EF2" w:rsidP="00ED5E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ED5EF2" w:rsidRPr="00ED5EF2" w:rsidRDefault="00ED5EF2" w:rsidP="00ED5EF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В календарно-тематическом планировании возможны изменения в связи с производственной необходимостью.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Учебная литература: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 xml:space="preserve">Горбачёв О. В., Дубровский А. М., Колосов Ю. Б., Крашенинников В. В.,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Шинаков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Е. А. История Брянского края. Часть 1. С древнейших времен до конца XIX в.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Изд-е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2-е. - Брянск, 2001.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lastRenderedPageBreak/>
        <w:t xml:space="preserve">Горбачёв О. В., Колосов Ю. Б.,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Лупоядов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В. Н., Тришин А. Ф. История Брянского края XX век. -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Клинцы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>, 2003.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История Брянского края XX век</w:t>
      </w:r>
      <w:proofErr w:type="gramStart"/>
      <w:r w:rsidRPr="00ED5EF2">
        <w:rPr>
          <w:rFonts w:ascii="Times New Roman" w:eastAsia="Times New Roman" w:hAnsi="Times New Roman" w:cs="Times New Roman"/>
          <w:color w:val="000000"/>
        </w:rPr>
        <w:t xml:space="preserve"> / П</w:t>
      </w:r>
      <w:proofErr w:type="gramEnd"/>
      <w:r w:rsidRPr="00ED5EF2">
        <w:rPr>
          <w:rFonts w:ascii="Times New Roman" w:eastAsia="Times New Roman" w:hAnsi="Times New Roman" w:cs="Times New Roman"/>
          <w:color w:val="000000"/>
        </w:rPr>
        <w:t xml:space="preserve">од ред. Крашенинникова В. В. -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Клинцы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>, 2003.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Соловьёв Ю. Г., Брянцев М. В., Блохин В. Ф. История Брянского края: с древнейших времен до конца XVIII века / Под общей редакцией Блохина В. Ф. - Брянск, 2007.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 xml:space="preserve">Поляков Г. П.,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Чубур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А. А. История брянского края: с древнейших времен до конца XVIII в. / Под общей ред. Блохина В. Ф. - Брянск, 2012.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 xml:space="preserve">Алферова И.В., Блохин В. Ф., Поляков Г. П.,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Чубур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А. А. История Брянского края: Х1Х-ХХвв./ Под общей редакцией Блохина В. Ф. - Брянск, 2012.</w:t>
      </w:r>
    </w:p>
    <w:p w:rsidR="00ED5EF2" w:rsidRPr="00ED5EF2" w:rsidRDefault="00ED5EF2" w:rsidP="00ED5EF2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 xml:space="preserve">Алфёрова И. В., Блохин В. Ф., Попова М. М.,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Пчеленок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А. В. Хрестоматия по истории Брянского края. Ч. 1. - Брянск, </w:t>
      </w:r>
      <w:r w:rsidRPr="00ED5EF2">
        <w:rPr>
          <w:rFonts w:ascii="Times New Roman" w:eastAsia="Times New Roman" w:hAnsi="Times New Roman" w:cs="Times New Roman"/>
          <w:color w:val="000000"/>
          <w:sz w:val="21"/>
        </w:rPr>
        <w:t>2012.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Сборники документов и материалов: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Брянску 1000 лет: Сборник документов и материалов. - Тула, 1986.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И позвала сынов Отчизна...: Сборник документов и материалов</w:t>
      </w:r>
      <w:proofErr w:type="gramStart"/>
      <w:r w:rsidRPr="00ED5EF2">
        <w:rPr>
          <w:rFonts w:ascii="Times New Roman" w:eastAsia="Times New Roman" w:hAnsi="Times New Roman" w:cs="Times New Roman"/>
          <w:color w:val="000000"/>
        </w:rPr>
        <w:t>.-</w:t>
      </w:r>
      <w:proofErr w:type="gramEnd"/>
      <w:r w:rsidRPr="00ED5EF2">
        <w:rPr>
          <w:rFonts w:ascii="Times New Roman" w:eastAsia="Times New Roman" w:hAnsi="Times New Roman" w:cs="Times New Roman"/>
          <w:color w:val="000000"/>
        </w:rPr>
        <w:t>Тула, 1985.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Партизаны Брянщины: Сборник документов и материалов</w:t>
      </w:r>
      <w:proofErr w:type="gramStart"/>
      <w:r w:rsidRPr="00ED5EF2">
        <w:rPr>
          <w:rFonts w:ascii="Times New Roman" w:eastAsia="Times New Roman" w:hAnsi="Times New Roman" w:cs="Times New Roman"/>
          <w:color w:val="000000"/>
        </w:rPr>
        <w:t>.-</w:t>
      </w:r>
      <w:proofErr w:type="gramEnd"/>
      <w:r w:rsidRPr="00ED5EF2">
        <w:rPr>
          <w:rFonts w:ascii="Times New Roman" w:eastAsia="Times New Roman" w:hAnsi="Times New Roman" w:cs="Times New Roman"/>
          <w:color w:val="000000"/>
        </w:rPr>
        <w:t>Тула, 1970.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Документы свидетельствуют. Из истории деревни накануне и в ходе коллективизации. 1927-1932гг. - М., 1989.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Плечом к плечу. Сборник документов и материалов. - Тула, 1072.</w:t>
      </w:r>
    </w:p>
    <w:p w:rsidR="00ED5EF2" w:rsidRPr="00ED5EF2" w:rsidRDefault="00ED5EF2" w:rsidP="00ED5E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Геец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 xml:space="preserve"> Н. Я. История Дубровки в документах и воспоминаниях. - </w:t>
      </w:r>
      <w:proofErr w:type="spellStart"/>
      <w:r w:rsidRPr="00ED5EF2">
        <w:rPr>
          <w:rFonts w:ascii="Times New Roman" w:eastAsia="Times New Roman" w:hAnsi="Times New Roman" w:cs="Times New Roman"/>
          <w:color w:val="000000"/>
        </w:rPr>
        <w:t>Клинцы</w:t>
      </w:r>
      <w:proofErr w:type="spellEnd"/>
      <w:r w:rsidRPr="00ED5EF2">
        <w:rPr>
          <w:rFonts w:ascii="Times New Roman" w:eastAsia="Times New Roman" w:hAnsi="Times New Roman" w:cs="Times New Roman"/>
          <w:color w:val="000000"/>
        </w:rPr>
        <w:t>, 1998.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Интернет-ресурсы и полезные методические ресурсы ко всему курсу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Федеральные методические ресурсы по истории </w:t>
      </w:r>
      <w:hyperlink r:id="rId6" w:history="1">
        <w:r w:rsidRPr="00ED5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http://pish.ru</w:t>
        </w:r>
      </w:hyperlink>
      <w:r w:rsidRPr="00ED5EF2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сайт журнала «Преподавание истории в школе».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http://it-n.ru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сеть творческих учителей, Интернет- сообщество учителей истории и обществознания.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http://proshkolu.ru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 - портал </w:t>
      </w:r>
      <w:proofErr w:type="spellStart"/>
      <w:r w:rsidR="00ED5EF2" w:rsidRPr="00ED5EF2">
        <w:rPr>
          <w:rFonts w:ascii="Times New Roman" w:eastAsia="Times New Roman" w:hAnsi="Times New Roman" w:cs="Times New Roman"/>
          <w:color w:val="000000"/>
        </w:rPr>
        <w:t>Про</w:t>
      </w:r>
      <w:proofErr w:type="gramStart"/>
      <w:r w:rsidR="00ED5EF2" w:rsidRPr="00ED5EF2">
        <w:rPr>
          <w:rFonts w:ascii="Times New Roman" w:eastAsia="Times New Roman" w:hAnsi="Times New Roman" w:cs="Times New Roman"/>
          <w:color w:val="000000"/>
        </w:rPr>
        <w:t>.Ш</w:t>
      </w:r>
      <w:proofErr w:type="gramEnd"/>
      <w:r w:rsidR="00ED5EF2" w:rsidRPr="00ED5EF2">
        <w:rPr>
          <w:rFonts w:ascii="Times New Roman" w:eastAsia="Times New Roman" w:hAnsi="Times New Roman" w:cs="Times New Roman"/>
          <w:color w:val="000000"/>
        </w:rPr>
        <w:t>колу.ру</w:t>
      </w:r>
      <w:proofErr w:type="spellEnd"/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 и клуб учителей истории. Материалы к урокам, презентации и пр.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proofErr w:type="gramStart"/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http://his.lseptember.ru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электронная версия газеты «История» (приложение к газете «Первое сентября».</w:t>
      </w:r>
      <w:proofErr w:type="gramEnd"/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 Большое количество статей, изданных в 2000-е гг., по тематическим рубрикам.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http://festival.lseptember.ru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фестиваль педагогических идей «Открытый урок». Материалы по преподаванию истории и других предметов, включая презентации.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http://pcdsovet.su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 - сообщество взаимопомощи учителей. Материалы по преподаванию истории и других предметов, организации уроков, </w:t>
      </w:r>
      <w:proofErr w:type="spellStart"/>
      <w:r w:rsidR="00ED5EF2" w:rsidRPr="00ED5EF2">
        <w:rPr>
          <w:rFonts w:ascii="Times New Roman" w:eastAsia="Times New Roman" w:hAnsi="Times New Roman" w:cs="Times New Roman"/>
          <w:color w:val="000000"/>
        </w:rPr>
        <w:t>статьи</w:t>
      </w:r>
      <w:r w:rsidR="00ED5EF2" w:rsidRPr="00ED5EF2">
        <w:rPr>
          <w:rFonts w:ascii="Times New Roman" w:eastAsia="Times New Roman" w:hAnsi="Times New Roman" w:cs="Times New Roman"/>
          <w:b/>
          <w:bCs/>
          <w:color w:val="000000"/>
        </w:rPr>
        <w:t>юный</w:t>
      </w:r>
      <w:proofErr w:type="spellEnd"/>
      <w:r w:rsidR="00ED5EF2" w:rsidRPr="00ED5EF2">
        <w:rPr>
          <w:rFonts w:ascii="Times New Roman" w:eastAsia="Times New Roman" w:hAnsi="Times New Roman" w:cs="Times New Roman"/>
          <w:b/>
          <w:bCs/>
          <w:color w:val="000000"/>
        </w:rPr>
        <w:t xml:space="preserve"> краевед,</w:t>
      </w:r>
      <w:r w:rsidR="00ED5EF2" w:rsidRPr="00ED5EF2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ED5EF2" w:rsidRPr="00ED5EF2">
        <w:rPr>
          <w:rFonts w:ascii="Times New Roman" w:eastAsia="Times New Roman" w:hAnsi="Times New Roman" w:cs="Times New Roman"/>
          <w:b/>
          <w:bCs/>
          <w:color w:val="000000"/>
        </w:rPr>
        <w:t>рф</w:t>
      </w:r>
      <w:proofErr w:type="spellEnd"/>
      <w:r w:rsidR="00ED5EF2" w:rsidRPr="00ED5EF2">
        <w:rPr>
          <w:rFonts w:ascii="Times New Roman" w:eastAsia="Times New Roman" w:hAnsi="Times New Roman" w:cs="Times New Roman"/>
          <w:color w:val="000000"/>
        </w:rPr>
        <w:t> - официальный сайт научно- популярного журнала для детей и юношества. А так же приложение к журналу «Юный краевед» - научно-методический журнал «Краеведческий альманах».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Каталоги полезных ресурсов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http://edu.i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u - федеральный портал «Российское образование». Государственные образовательные стандарты, списки ссылок на федеральные образовательные порталы и ресурсы для общего образования, обширный каталог ресурсов.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http://school.edu/ru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российский образовательный портал. Коллекции исторических документов, материалов по мировой художественной культуре и пр.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http://fcior.edu.ru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федеральный центр информационных образовательных ресурсов.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http://katalog.iot.ru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каталог образовательных ресурсов сети Интернет.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http://school-coHection.edu.ru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 - единая коллекция цифровых образовательных ресурсов. Инструменты учебной деятельности, организации </w:t>
      </w:r>
      <w:proofErr w:type="gramStart"/>
      <w:r w:rsidR="00ED5EF2" w:rsidRPr="00ED5EF2">
        <w:rPr>
          <w:rFonts w:ascii="Times New Roman" w:eastAsia="Times New Roman" w:hAnsi="Times New Roman" w:cs="Times New Roman"/>
          <w:color w:val="000000"/>
        </w:rPr>
        <w:t>учебного</w:t>
      </w:r>
      <w:proofErr w:type="gramEnd"/>
    </w:p>
    <w:p w:rsidR="00ED5EF2" w:rsidRPr="00ED5EF2" w:rsidRDefault="00ED5EF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</w:rPr>
        <w:t>процесса, коллекции по учебным дисциплинам и темам и др.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http://window.cdu.ru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 - единое окно доступа к образовательным ресурсам. Каталог </w:t>
      </w:r>
      <w:proofErr w:type="spellStart"/>
      <w:r w:rsidR="00ED5EF2" w:rsidRPr="00ED5EF2">
        <w:rPr>
          <w:rFonts w:ascii="Times New Roman" w:eastAsia="Times New Roman" w:hAnsi="Times New Roman" w:cs="Times New Roman"/>
          <w:color w:val="000000"/>
        </w:rPr>
        <w:t>интернет-ресурсов</w:t>
      </w:r>
      <w:proofErr w:type="spellEnd"/>
      <w:r w:rsidR="00ED5EF2" w:rsidRPr="00ED5EF2">
        <w:rPr>
          <w:rFonts w:ascii="Times New Roman" w:eastAsia="Times New Roman" w:hAnsi="Times New Roman" w:cs="Times New Roman"/>
          <w:color w:val="000000"/>
        </w:rPr>
        <w:t>, полнотекстовая библиотека учебных и методических материалов.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http://ndce.edu/ru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каталог учебников, оборудования и электронных ресурсов для общего образования.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http://humnianities.edu.ru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федеральный портал «Социально-гуманитарное и политологическое образование».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http://nir.ru/res/nv/krau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путеводитель по краеведческим ресурсам на библиотечных сайтах сети Интернет. Поиск по регионам страны.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http://portal-slovo.ru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православный образовательный портал «Слово». Исторический раздел включает редкие источники, материалы полемики по вопросам школьного исторического образования, методические разработки.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lastRenderedPageBreak/>
        <w:t>Ресурсы по наглядности</w:t>
      </w:r>
    </w:p>
    <w:p w:rsidR="00ED5EF2" w:rsidRPr="00ED5EF2" w:rsidRDefault="00ED5EF2" w:rsidP="00ED5EF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F2">
        <w:rPr>
          <w:rFonts w:ascii="Times New Roman" w:eastAsia="Times New Roman" w:hAnsi="Times New Roman" w:cs="Times New Roman"/>
          <w:color w:val="000000"/>
          <w:u w:val="single"/>
        </w:rPr>
        <w:t>изобразительная наглядность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http://sgu.ru/rus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 - </w:t>
      </w:r>
      <w:proofErr w:type="spellStart"/>
      <w:r w:rsidR="00ED5EF2" w:rsidRPr="00ED5EF2">
        <w:rPr>
          <w:rFonts w:ascii="Times New Roman" w:eastAsia="Times New Roman" w:hAnsi="Times New Roman" w:cs="Times New Roman"/>
          <w:color w:val="000000"/>
        </w:rPr>
        <w:t>hist</w:t>
      </w:r>
      <w:proofErr w:type="spellEnd"/>
      <w:r w:rsidR="00ED5EF2" w:rsidRPr="00ED5EF2">
        <w:rPr>
          <w:rFonts w:ascii="Times New Roman" w:eastAsia="Times New Roman" w:hAnsi="Times New Roman" w:cs="Times New Roman"/>
          <w:color w:val="000000"/>
        </w:rPr>
        <w:t xml:space="preserve"> - русская история в зеркале изобразительного искусства. Удобный поиск по жанрам, событиям, времени создания.</w:t>
      </w:r>
    </w:p>
    <w:p w:rsidR="00ED5EF2" w:rsidRPr="00ED5EF2" w:rsidRDefault="00BD2002" w:rsidP="00ED5EF2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ED5EF2" w:rsidRPr="00ED5EF2">
          <w:rPr>
            <w:rFonts w:ascii="Times New Roman" w:eastAsia="Times New Roman" w:hAnsi="Times New Roman" w:cs="Times New Roman"/>
            <w:color w:val="0000FF"/>
            <w:u w:val="single"/>
          </w:rPr>
          <w:t>http://art</w:t>
        </w:r>
      </w:hyperlink>
      <w:r w:rsidR="00ED5EF2" w:rsidRPr="00ED5EF2">
        <w:rPr>
          <w:rFonts w:ascii="Times New Roman" w:eastAsia="Times New Roman" w:hAnsi="Times New Roman" w:cs="Times New Roman"/>
          <w:color w:val="000000"/>
        </w:rPr>
        <w:t> - rus.info/main.html - галерея картин по русской истории. Удобный поиск картин по периодам.</w:t>
      </w:r>
    </w:p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FA7C8D" w:rsidRDefault="00FA7C8D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Default="004E1C8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Pr="004E1C87" w:rsidRDefault="004E1C87" w:rsidP="004E1C87">
      <w:pPr>
        <w:widowControl w:val="0"/>
        <w:spacing w:after="308" w:line="562" w:lineRule="exact"/>
        <w:ind w:right="86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4E1C87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</w:pPr>
    </w:p>
    <w:p w:rsidR="004E1C87" w:rsidRDefault="004E1C87" w:rsidP="004E1C87">
      <w:pPr>
        <w:pStyle w:val="40"/>
        <w:shd w:val="clear" w:color="auto" w:fill="auto"/>
        <w:spacing w:before="0" w:after="0" w:line="288" w:lineRule="exact"/>
        <w:ind w:firstLine="0"/>
        <w:jc w:val="center"/>
      </w:pP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p w:rsidR="004E1C87" w:rsidRDefault="004E1C87" w:rsidP="004E1C87">
      <w:pPr>
        <w:pStyle w:val="21"/>
        <w:shd w:val="clear" w:color="auto" w:fill="auto"/>
        <w:spacing w:after="0" w:line="240" w:lineRule="exact"/>
        <w:ind w:left="20" w:firstLine="140"/>
      </w:pPr>
    </w:p>
    <w:sectPr w:rsidR="004E1C87" w:rsidSect="00574D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B6"/>
    <w:multiLevelType w:val="multilevel"/>
    <w:tmpl w:val="695C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30FF2"/>
    <w:multiLevelType w:val="multilevel"/>
    <w:tmpl w:val="C124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E321F"/>
    <w:multiLevelType w:val="multilevel"/>
    <w:tmpl w:val="11D2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23ACF"/>
    <w:multiLevelType w:val="hybridMultilevel"/>
    <w:tmpl w:val="9E721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0744BD"/>
    <w:multiLevelType w:val="multilevel"/>
    <w:tmpl w:val="D8889C6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87"/>
    <w:rsid w:val="000228EF"/>
    <w:rsid w:val="00092D7F"/>
    <w:rsid w:val="000E5913"/>
    <w:rsid w:val="000F7DB7"/>
    <w:rsid w:val="00136994"/>
    <w:rsid w:val="00196449"/>
    <w:rsid w:val="002405D7"/>
    <w:rsid w:val="003C5DF0"/>
    <w:rsid w:val="003E55A5"/>
    <w:rsid w:val="00464B77"/>
    <w:rsid w:val="004E1C87"/>
    <w:rsid w:val="00574D26"/>
    <w:rsid w:val="00575BB9"/>
    <w:rsid w:val="006020E1"/>
    <w:rsid w:val="006A49A6"/>
    <w:rsid w:val="006D3141"/>
    <w:rsid w:val="00715AF6"/>
    <w:rsid w:val="00764C20"/>
    <w:rsid w:val="00874D58"/>
    <w:rsid w:val="00892F7B"/>
    <w:rsid w:val="008A3F45"/>
    <w:rsid w:val="00935D3F"/>
    <w:rsid w:val="009A14AD"/>
    <w:rsid w:val="00A64F05"/>
    <w:rsid w:val="00AB2007"/>
    <w:rsid w:val="00B008B5"/>
    <w:rsid w:val="00BD2002"/>
    <w:rsid w:val="00BF17DC"/>
    <w:rsid w:val="00E22E46"/>
    <w:rsid w:val="00ED567D"/>
    <w:rsid w:val="00ED5EF2"/>
    <w:rsid w:val="00F92567"/>
    <w:rsid w:val="00FA7C8D"/>
    <w:rsid w:val="00FD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F6"/>
  </w:style>
  <w:style w:type="paragraph" w:styleId="1">
    <w:name w:val="heading 1"/>
    <w:basedOn w:val="a"/>
    <w:next w:val="a"/>
    <w:link w:val="10"/>
    <w:uiPriority w:val="9"/>
    <w:qFormat/>
    <w:rsid w:val="00764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E1C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E1C8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4E1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2"/>
    <w:rsid w:val="004E1C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4E1C87"/>
    <w:pPr>
      <w:widowControl w:val="0"/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4E1C87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3">
    <w:name w:val="Основной текст (3)_"/>
    <w:basedOn w:val="a0"/>
    <w:link w:val="30"/>
    <w:rsid w:val="004E1C87"/>
    <w:rPr>
      <w:rFonts w:ascii="Trebuchet MS" w:eastAsia="Trebuchet MS" w:hAnsi="Trebuchet MS" w:cs="Trebuchet MS"/>
      <w:b/>
      <w:b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1C87"/>
    <w:rPr>
      <w:rFonts w:ascii="Trebuchet MS" w:eastAsia="Trebuchet MS" w:hAnsi="Trebuchet MS" w:cs="Trebuchet MS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1C87"/>
    <w:pPr>
      <w:widowControl w:val="0"/>
      <w:shd w:val="clear" w:color="auto" w:fill="FFFFFF"/>
      <w:spacing w:after="660" w:line="0" w:lineRule="atLeast"/>
      <w:ind w:hanging="360"/>
      <w:jc w:val="center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40">
    <w:name w:val="Основной текст (4)"/>
    <w:basedOn w:val="a"/>
    <w:link w:val="4"/>
    <w:rsid w:val="004E1C87"/>
    <w:pPr>
      <w:widowControl w:val="0"/>
      <w:shd w:val="clear" w:color="auto" w:fill="FFFFFF"/>
      <w:spacing w:before="660" w:after="240" w:line="293" w:lineRule="exact"/>
      <w:ind w:hanging="360"/>
      <w:jc w:val="both"/>
    </w:pPr>
    <w:rPr>
      <w:rFonts w:ascii="Trebuchet MS" w:eastAsia="Trebuchet MS" w:hAnsi="Trebuchet MS" w:cs="Trebuchet MS"/>
    </w:rPr>
  </w:style>
  <w:style w:type="character" w:customStyle="1" w:styleId="6">
    <w:name w:val="Основной текст (6)_"/>
    <w:basedOn w:val="a0"/>
    <w:link w:val="60"/>
    <w:rsid w:val="00FA7C8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7C8D"/>
    <w:pPr>
      <w:widowControl w:val="0"/>
      <w:shd w:val="clear" w:color="auto" w:fill="FFFFFF"/>
      <w:spacing w:after="180" w:line="420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60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64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4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764C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4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4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405D7"/>
    <w:rPr>
      <w:i/>
      <w:iCs/>
    </w:rPr>
  </w:style>
  <w:style w:type="paragraph" w:customStyle="1" w:styleId="c30">
    <w:name w:val="c30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D5EF2"/>
  </w:style>
  <w:style w:type="character" w:customStyle="1" w:styleId="c76">
    <w:name w:val="c76"/>
    <w:basedOn w:val="a0"/>
    <w:rsid w:val="00ED5EF2"/>
  </w:style>
  <w:style w:type="paragraph" w:customStyle="1" w:styleId="c12">
    <w:name w:val="c12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D5EF2"/>
  </w:style>
  <w:style w:type="paragraph" w:customStyle="1" w:styleId="c10">
    <w:name w:val="c10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D5EF2"/>
  </w:style>
  <w:style w:type="character" w:customStyle="1" w:styleId="c39">
    <w:name w:val="c39"/>
    <w:basedOn w:val="a0"/>
    <w:rsid w:val="00ED5EF2"/>
  </w:style>
  <w:style w:type="character" w:customStyle="1" w:styleId="c37">
    <w:name w:val="c37"/>
    <w:basedOn w:val="a0"/>
    <w:rsid w:val="00ED5EF2"/>
  </w:style>
  <w:style w:type="character" w:customStyle="1" w:styleId="c9">
    <w:name w:val="c9"/>
    <w:basedOn w:val="a0"/>
    <w:rsid w:val="00ED5EF2"/>
  </w:style>
  <w:style w:type="character" w:customStyle="1" w:styleId="c8">
    <w:name w:val="c8"/>
    <w:basedOn w:val="a0"/>
    <w:rsid w:val="00ED5EF2"/>
  </w:style>
  <w:style w:type="character" w:customStyle="1" w:styleId="c19">
    <w:name w:val="c19"/>
    <w:basedOn w:val="a0"/>
    <w:rsid w:val="00ED5EF2"/>
  </w:style>
  <w:style w:type="paragraph" w:customStyle="1" w:styleId="c4">
    <w:name w:val="c4"/>
    <w:basedOn w:val="a"/>
    <w:rsid w:val="00E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D5EF2"/>
  </w:style>
  <w:style w:type="character" w:customStyle="1" w:styleId="c72">
    <w:name w:val="c72"/>
    <w:basedOn w:val="a0"/>
    <w:rsid w:val="00ED5EF2"/>
  </w:style>
  <w:style w:type="character" w:customStyle="1" w:styleId="c45">
    <w:name w:val="c45"/>
    <w:basedOn w:val="a0"/>
    <w:rsid w:val="00ED5EF2"/>
  </w:style>
  <w:style w:type="character" w:customStyle="1" w:styleId="c33">
    <w:name w:val="c33"/>
    <w:basedOn w:val="a0"/>
    <w:rsid w:val="00ED5EF2"/>
  </w:style>
  <w:style w:type="character" w:customStyle="1" w:styleId="c94">
    <w:name w:val="c94"/>
    <w:basedOn w:val="a0"/>
    <w:rsid w:val="00ED5EF2"/>
  </w:style>
  <w:style w:type="character" w:customStyle="1" w:styleId="c155">
    <w:name w:val="c155"/>
    <w:basedOn w:val="a0"/>
    <w:rsid w:val="00ED5EF2"/>
  </w:style>
  <w:style w:type="character" w:customStyle="1" w:styleId="c13">
    <w:name w:val="c13"/>
    <w:basedOn w:val="a0"/>
    <w:rsid w:val="00ED5EF2"/>
  </w:style>
  <w:style w:type="character" w:customStyle="1" w:styleId="c57">
    <w:name w:val="c57"/>
    <w:basedOn w:val="a0"/>
    <w:rsid w:val="00ED5EF2"/>
  </w:style>
  <w:style w:type="character" w:customStyle="1" w:styleId="c29">
    <w:name w:val="c29"/>
    <w:basedOn w:val="a0"/>
    <w:rsid w:val="00ED5EF2"/>
  </w:style>
  <w:style w:type="character" w:customStyle="1" w:styleId="c24">
    <w:name w:val="c24"/>
    <w:basedOn w:val="a0"/>
    <w:rsid w:val="00ED5EF2"/>
  </w:style>
  <w:style w:type="character" w:customStyle="1" w:styleId="c53">
    <w:name w:val="c53"/>
    <w:basedOn w:val="a0"/>
    <w:rsid w:val="00ED5EF2"/>
  </w:style>
  <w:style w:type="character" w:customStyle="1" w:styleId="c32">
    <w:name w:val="c32"/>
    <w:basedOn w:val="a0"/>
    <w:rsid w:val="00ED5EF2"/>
  </w:style>
  <w:style w:type="character" w:customStyle="1" w:styleId="c77">
    <w:name w:val="c77"/>
    <w:basedOn w:val="a0"/>
    <w:rsid w:val="00ED5EF2"/>
  </w:style>
  <w:style w:type="character" w:styleId="ab">
    <w:name w:val="Hyperlink"/>
    <w:basedOn w:val="a0"/>
    <w:uiPriority w:val="99"/>
    <w:semiHidden/>
    <w:unhideWhenUsed/>
    <w:rsid w:val="00ED5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E1C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E1C8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4E1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2"/>
    <w:rsid w:val="004E1C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4E1C87"/>
    <w:pPr>
      <w:widowControl w:val="0"/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4E1C87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3">
    <w:name w:val="Основной текст (3)_"/>
    <w:basedOn w:val="a0"/>
    <w:link w:val="30"/>
    <w:rsid w:val="004E1C87"/>
    <w:rPr>
      <w:rFonts w:ascii="Trebuchet MS" w:eastAsia="Trebuchet MS" w:hAnsi="Trebuchet MS" w:cs="Trebuchet MS"/>
      <w:b/>
      <w:bCs/>
      <w:spacing w:val="-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1C87"/>
    <w:rPr>
      <w:rFonts w:ascii="Trebuchet MS" w:eastAsia="Trebuchet MS" w:hAnsi="Trebuchet MS" w:cs="Trebuchet MS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1C87"/>
    <w:pPr>
      <w:widowControl w:val="0"/>
      <w:shd w:val="clear" w:color="auto" w:fill="FFFFFF"/>
      <w:spacing w:after="660" w:line="0" w:lineRule="atLeast"/>
      <w:ind w:hanging="360"/>
      <w:jc w:val="center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40">
    <w:name w:val="Основной текст (4)"/>
    <w:basedOn w:val="a"/>
    <w:link w:val="4"/>
    <w:rsid w:val="004E1C87"/>
    <w:pPr>
      <w:widowControl w:val="0"/>
      <w:shd w:val="clear" w:color="auto" w:fill="FFFFFF"/>
      <w:spacing w:before="660" w:after="240" w:line="293" w:lineRule="exact"/>
      <w:ind w:hanging="360"/>
      <w:jc w:val="both"/>
    </w:pPr>
    <w:rPr>
      <w:rFonts w:ascii="Trebuchet MS" w:eastAsia="Trebuchet MS" w:hAnsi="Trebuchet MS" w:cs="Trebuchet MS"/>
    </w:rPr>
  </w:style>
  <w:style w:type="character" w:customStyle="1" w:styleId="6">
    <w:name w:val="Основной текст (6)_"/>
    <w:basedOn w:val="a0"/>
    <w:link w:val="60"/>
    <w:rsid w:val="00FA7C8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7C8D"/>
    <w:pPr>
      <w:widowControl w:val="0"/>
      <w:shd w:val="clear" w:color="auto" w:fill="FFFFFF"/>
      <w:spacing w:after="180" w:line="420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60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roshkolu.ru&amp;sa=D&amp;ust=1461994254852000&amp;usg=AFQjCNFek_iOd8zKI5Oe3ZJm5PfMA-7WrA" TargetMode="External"/><Relationship Id="rId13" Type="http://schemas.openxmlformats.org/officeDocument/2006/relationships/hyperlink" Target="https://www.google.com/url?q=http://school.edu/ru&amp;sa=D&amp;ust=1461994254857000&amp;usg=AFQjCNFVSJxeZeEy5V3VwqMmEVaTi5eHtQ" TargetMode="External"/><Relationship Id="rId18" Type="http://schemas.openxmlformats.org/officeDocument/2006/relationships/hyperlink" Target="https://www.google.com/url?q=http://ndce.edu/ru&amp;sa=D&amp;ust=1461994254862000&amp;usg=AFQjCNH4yFOBMsyLYXEzecgZvC1eL0Pndw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portal-slovo.ru&amp;sa=D&amp;ust=1461994254864000&amp;usg=AFQjCNF1MxRt1rDjQyXpLMJdS3TFqa9-cA" TargetMode="External"/><Relationship Id="rId7" Type="http://schemas.openxmlformats.org/officeDocument/2006/relationships/hyperlink" Target="https://www.google.com/url?q=http://it-n.ru&amp;sa=D&amp;ust=1461994254851000&amp;usg=AFQjCNGMbnEWHQqFLdGuzpHLCLDsz9Pu0g" TargetMode="External"/><Relationship Id="rId12" Type="http://schemas.openxmlformats.org/officeDocument/2006/relationships/hyperlink" Target="https://www.google.com/url?q=http://edu.i&amp;sa=D&amp;ust=1461994254856000&amp;usg=AFQjCNEBwt0ne6iEQH9cXGz7szpe_-hm-w" TargetMode="External"/><Relationship Id="rId17" Type="http://schemas.openxmlformats.org/officeDocument/2006/relationships/hyperlink" Target="https://www.google.com/url?q=http://window.cdu.ru&amp;sa=D&amp;ust=1461994254861000&amp;usg=AFQjCNF19MiUAiECUajlLlRebQwpjKw8g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chool-cohection.edu.ru&amp;sa=D&amp;ust=1461994254860000&amp;usg=AFQjCNFu_zt9jEY2YIwUYrXKUsRo4q13WA" TargetMode="External"/><Relationship Id="rId20" Type="http://schemas.openxmlformats.org/officeDocument/2006/relationships/hyperlink" Target="https://www.google.com/url?q=http://nir.ru/res/nv/krau&amp;sa=D&amp;ust=1461994254863000&amp;usg=AFQjCNFZqXugpZ13ascL9gVQL8MzexqfW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ish.ru&amp;sa=D&amp;ust=1461994254850000&amp;usg=AFQjCNHf0E_balDJxyK_80F9K-ku5iy-6Q" TargetMode="External"/><Relationship Id="rId11" Type="http://schemas.openxmlformats.org/officeDocument/2006/relationships/hyperlink" Target="https://www.google.com/url?q=http://pcdsovet.su&amp;sa=D&amp;ust=1461994254854000&amp;usg=AFQjCNH1CnWi9m2iHNInB1OU4vjKPN3siw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katalog.iot.ru&amp;sa=D&amp;ust=1461994254859000&amp;usg=AFQjCNErZqRRiXfEVOhxjok_mCbITxwf9A" TargetMode="External"/><Relationship Id="rId23" Type="http://schemas.openxmlformats.org/officeDocument/2006/relationships/hyperlink" Target="https://www.google.com/url?q=http://art&amp;sa=D&amp;ust=1461994254867000&amp;usg=AFQjCNEbI89ocTXxr4iI9u4852n5QgJuJg" TargetMode="External"/><Relationship Id="rId10" Type="http://schemas.openxmlformats.org/officeDocument/2006/relationships/hyperlink" Target="https://www.google.com/url?q=http://festival.lseptember.ru&amp;sa=D&amp;ust=1461994254853000&amp;usg=AFQjCNHygn6qutT0kU8mxhM9XfeA-P-Zng" TargetMode="External"/><Relationship Id="rId19" Type="http://schemas.openxmlformats.org/officeDocument/2006/relationships/hyperlink" Target="https://www.google.com/url?q=http://humnianities.edu.ru&amp;sa=D&amp;ust=1461994254863000&amp;usg=AFQjCNH2pNlAPCWWzq_BLtQmbwmDZH8s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his.lseptember.ru&amp;sa=D&amp;ust=1461994254853000&amp;usg=AFQjCNHU1d8PpHr49qck6wPojZh6X1JRcw" TargetMode="External"/><Relationship Id="rId14" Type="http://schemas.openxmlformats.org/officeDocument/2006/relationships/hyperlink" Target="https://www.google.com/url?q=http://fcior.edu.ru&amp;sa=D&amp;ust=1461994254858000&amp;usg=AFQjCNEMfa09vfPlikLcnL6rKoYYg027wg" TargetMode="External"/><Relationship Id="rId22" Type="http://schemas.openxmlformats.org/officeDocument/2006/relationships/hyperlink" Target="https://www.google.com/url?q=http://sgu.ru/rus&amp;sa=D&amp;ust=1461994254866000&amp;usg=AFQjCNHAwn7mqwlQ0eO2g30JDG0dxWo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9163</Words>
  <Characters>52234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24</cp:revision>
  <cp:lastPrinted>2017-10-02T12:11:00Z</cp:lastPrinted>
  <dcterms:created xsi:type="dcterms:W3CDTF">2016-08-19T14:13:00Z</dcterms:created>
  <dcterms:modified xsi:type="dcterms:W3CDTF">2020-01-14T13:14:00Z</dcterms:modified>
</cp:coreProperties>
</file>