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F91800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030595" cy="8240878"/>
            <wp:effectExtent l="19050" t="0" r="8255" b="0"/>
            <wp:docPr id="1" name="Рисунок 1" descr="F:\титульни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4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00" w:rsidRDefault="00F91800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800" w:rsidRDefault="00F91800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800" w:rsidRDefault="00F91800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800" w:rsidRDefault="00F91800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800" w:rsidRDefault="00F91800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CA28C1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3F7FB3">
        <w:rPr>
          <w:rFonts w:ascii="Times New Roman" w:hAnsi="Times New Roman"/>
          <w:sz w:val="24"/>
          <w:szCs w:val="24"/>
        </w:rPr>
        <w:t>по биологии для 8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837792" w:rsidRPr="00BE474C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55363" w:rsidRDefault="00855363" w:rsidP="00837792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Cs/>
          <w:i/>
          <w:u w:val="single"/>
        </w:rPr>
      </w:pPr>
    </w:p>
    <w:p w:rsidR="00837792" w:rsidRPr="00CF22E4" w:rsidRDefault="00837792" w:rsidP="00837792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i/>
          <w:u w:val="single"/>
        </w:rPr>
      </w:pPr>
      <w:r w:rsidRPr="00CF22E4">
        <w:rPr>
          <w:rStyle w:val="dash041e005f0431005f044b005f0447005f043d005f044b005f0439005f005fchar1char1"/>
          <w:bCs/>
          <w:i/>
          <w:u w:val="single"/>
        </w:rPr>
        <w:t xml:space="preserve">Личностными результатами освоения учебного предмета биологии </w:t>
      </w:r>
      <w:r w:rsidRPr="00CF22E4">
        <w:rPr>
          <w:rStyle w:val="dash041e005f0431005f044b005f0447005f043d005f044b005f0439005f005fchar1char1"/>
          <w:i/>
          <w:u w:val="single"/>
        </w:rPr>
        <w:t>являются: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</w:t>
      </w:r>
      <w:r w:rsidRPr="00855363">
        <w:rPr>
          <w:rStyle w:val="dash041e005f0431005f044b005f0447005f043d005f044b005f0439005f005fchar1char1"/>
        </w:rPr>
        <w:t xml:space="preserve">оспитание  у  учащихся  чувства  гордости  за  российскую   биологическую науку;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умение реализовывать теоретические познания на практике;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>осознание  учащимися,  какие  последствия  для  окружаю</w:t>
      </w:r>
      <w:r>
        <w:rPr>
          <w:rStyle w:val="dash041e005f0431005f044b005f0447005f043d005f044b005f0439005f005fchar1char1"/>
        </w:rPr>
        <w:t xml:space="preserve">щей   среды   может  </w:t>
      </w:r>
    </w:p>
    <w:p w:rsidR="00855363" w:rsidRPr="00855363" w:rsidRDefault="00855363" w:rsidP="00855363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иметь   разрушительная   деятельность   человека,  и  проявление  готовности  к  самостоятельным  поступкам   и действиям на благо природы;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соблюдение  и  пропаганда  учащимися  правил  поведения   в  природе, их участие в природоохранной деятельности;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>осознание  важности  формирования  экологической  культ</w:t>
      </w:r>
      <w:r>
        <w:rPr>
          <w:rStyle w:val="dash041e005f0431005f044b005f0447005f043d005f044b005f0439005f005fchar1char1"/>
        </w:rPr>
        <w:t>у</w:t>
      </w:r>
      <w:r w:rsidRPr="00855363">
        <w:rPr>
          <w:rStyle w:val="dash041e005f0431005f044b005f0447005f043d005f044b005f0439005f005fchar1char1"/>
        </w:rPr>
        <w:t xml:space="preserve">ры на основе признания ценности жизни во всех ее проявлениях   и  необходимости  ответственного,  бережного  отношения  к  окружающей среде;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формирование  любви  к  природе,  чувства  уважения  к  ученым, изучающим животный мир;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развитие эстетического восприятия живой природы;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формирование ответственного отношения к учению, труду; </w:t>
      </w:r>
    </w:p>
    <w:p w:rsidR="00837792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>формирование целостного мировоззрения;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>умение  слушать  и  слышать  другое  мнение,  вести  дискуссию,  умение  оперировать  фактами</w:t>
      </w:r>
      <w:r>
        <w:rPr>
          <w:rStyle w:val="dash041e005f0431005f044b005f0447005f043d005f044b005f0439005f005fchar1char1"/>
        </w:rPr>
        <w:t>,</w:t>
      </w:r>
      <w:r w:rsidRPr="00855363">
        <w:rPr>
          <w:rStyle w:val="dash041e005f0431005f044b005f0447005f043d005f044b005f0439005f005fchar1char1"/>
        </w:rPr>
        <w:t xml:space="preserve">  как  для  доказательства,  так   и для оп</w:t>
      </w:r>
      <w:r>
        <w:rPr>
          <w:rStyle w:val="dash041e005f0431005f044b005f0447005f043d005f044b005f0439005f005fchar1char1"/>
        </w:rPr>
        <w:t>ровержения существующего мнения;</w:t>
      </w:r>
      <w:r w:rsidRPr="00855363">
        <w:rPr>
          <w:rStyle w:val="dash041e005f0431005f044b005f0447005f043d005f044b005f0439005f005fchar1char1"/>
        </w:rPr>
        <w:t xml:space="preserve">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способность   учащихся   проводить   работу   над   ошибками  для внесения корректив в усваиваемые знания;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формирование  уважительного  отношения  к  одноклассникам, другим людям; </w:t>
      </w:r>
    </w:p>
    <w:p w:rsidR="00855363" w:rsidRPr="00855363" w:rsidRDefault="00855363" w:rsidP="00855363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 xml:space="preserve">формирование  коммуникативной  компетенции  в  общении  с одноклассниками; </w:t>
      </w:r>
    </w:p>
    <w:p w:rsidR="00855363" w:rsidRDefault="00855363" w:rsidP="00837792">
      <w:pPr>
        <w:pStyle w:val="dash041e005f0431005f044b005f0447005f043d005f044b005f0439"/>
        <w:numPr>
          <w:ilvl w:val="0"/>
          <w:numId w:val="27"/>
        </w:numPr>
        <w:jc w:val="both"/>
        <w:rPr>
          <w:rStyle w:val="dash041e005f0431005f044b005f0447005f043d005f044b005f0439005f005fchar1char1"/>
        </w:rPr>
      </w:pPr>
      <w:r w:rsidRPr="00855363">
        <w:rPr>
          <w:rStyle w:val="dash041e005f0431005f044b005f0447005f043d005f044b005f0439005f005fchar1char1"/>
        </w:rPr>
        <w:t>понимание   значения   обучения   для   повседневной   жизни   и  осознанного выбора профессии.</w:t>
      </w:r>
    </w:p>
    <w:p w:rsidR="00855363" w:rsidRDefault="00855363" w:rsidP="00837792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837792" w:rsidRPr="00855363" w:rsidRDefault="00837792" w:rsidP="00837792">
      <w:pPr>
        <w:pStyle w:val="dash041e005f0431005f044b005f0447005f043d005f044b005f0439"/>
        <w:jc w:val="both"/>
      </w:pPr>
      <w:proofErr w:type="spellStart"/>
      <w:r w:rsidRPr="00CF22E4">
        <w:rPr>
          <w:rStyle w:val="dash041e005f0431005f044b005f0447005f043d005f044b005f0439005f005fchar1char1"/>
          <w:bCs/>
          <w:i/>
          <w:u w:val="single"/>
        </w:rPr>
        <w:t>Метапредметными</w:t>
      </w:r>
      <w:proofErr w:type="spellEnd"/>
      <w:r w:rsidRPr="00CF22E4">
        <w:rPr>
          <w:rStyle w:val="dash041e005f0431005f044b005f0447005f043d005f044b005f0439005f005fchar1char1"/>
          <w:bCs/>
          <w:i/>
          <w:u w:val="single"/>
        </w:rPr>
        <w:t xml:space="preserve"> результатами освоения учебного предмета биологии  </w:t>
      </w:r>
      <w:r w:rsidRPr="00CF22E4">
        <w:rPr>
          <w:rStyle w:val="dash041e005f0431005f044b005f0447005f043d005f044b005f0439005f005fchar1char1"/>
          <w:i/>
          <w:u w:val="single"/>
        </w:rPr>
        <w:t>являются: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соотнесение собственных действий с планируемым результатом, осуществление контроля и коррекции своей деятельности;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самоконтроль;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планирование путей достижения целей, осознанный выбор наиболее эффективного способа решения учебных и познавательных задач;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контроль деятельности в процессе достижения результата, коррекция деятельности;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 xml:space="preserve"> определение понятий, классификация, выбор оснований</w:t>
      </w:r>
      <w:r>
        <w:t xml:space="preserve"> </w:t>
      </w:r>
      <w:r w:rsidRPr="00CF22E4">
        <w:t>и критериев для классификации, установление причинно-следственных связей, построение рассуждений и умозаключений, конструирование выводов;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смысловое чтение;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формулирование и аргументирование своего мнения;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осознанное использование речевых сре</w:t>
      </w:r>
      <w:proofErr w:type="gramStart"/>
      <w:r w:rsidRPr="00CF22E4">
        <w:t>дств в с</w:t>
      </w:r>
      <w:proofErr w:type="gramEnd"/>
      <w:r w:rsidRPr="00CF22E4">
        <w:t>оответствии с задачей</w:t>
      </w:r>
      <w:r>
        <w:t xml:space="preserve"> </w:t>
      </w:r>
      <w:r w:rsidRPr="00CF22E4">
        <w:t>коммуникации, владение монологической речью;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использование ИКТ;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оценка правильности выполнения учебной задачи;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lastRenderedPageBreak/>
        <w:t>развитие мотивов познавательной деятельности;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 xml:space="preserve">построение </w:t>
      </w:r>
      <w:proofErr w:type="gramStart"/>
      <w:r w:rsidRPr="00CF22E4">
        <w:t xml:space="preserve">логического </w:t>
      </w:r>
      <w:r>
        <w:t xml:space="preserve"> </w:t>
      </w:r>
      <w:r w:rsidRPr="00CF22E4">
        <w:t>рассуждения</w:t>
      </w:r>
      <w:proofErr w:type="gramEnd"/>
      <w:r w:rsidRPr="00CF22E4">
        <w:t>, умозаключения;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формулирование, аргументация и отстаивание собственного мнения;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создание, применение и преобразование знаков и символов, моделей и схем для решения учебных и познавательных задач;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развитие мотивов и интересов собственной познавательной деятельности;</w:t>
      </w:r>
    </w:p>
    <w:p w:rsidR="00837792" w:rsidRPr="00CF22E4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>самостоятельное планирование путей достижения целей,</w:t>
      </w:r>
      <w:r>
        <w:t xml:space="preserve"> </w:t>
      </w:r>
      <w:r w:rsidRPr="00CF22E4">
        <w:t>в том числе альтернативных; осознанный выбор наиболее эффективных способов решения задач;</w:t>
      </w:r>
    </w:p>
    <w:p w:rsidR="00837792" w:rsidRDefault="00837792" w:rsidP="00837792">
      <w:pPr>
        <w:pStyle w:val="dash041e005f0431005f044b005f0447005f043d005f044b005f0439"/>
        <w:numPr>
          <w:ilvl w:val="0"/>
          <w:numId w:val="11"/>
        </w:numPr>
        <w:jc w:val="both"/>
      </w:pPr>
      <w:r w:rsidRPr="00CF22E4">
        <w:t xml:space="preserve"> применение принципов экологического мышления на</w:t>
      </w:r>
      <w:r>
        <w:t xml:space="preserve"> </w:t>
      </w:r>
      <w:r w:rsidRPr="00CF22E4">
        <w:t>практике.</w:t>
      </w:r>
    </w:p>
    <w:p w:rsidR="00524B33" w:rsidRDefault="00524B3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 определять  понятия,  формулируемые  в  процессе  изучения темы; </w:t>
      </w:r>
    </w:p>
    <w:p w:rsidR="00524B3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 </w:t>
      </w:r>
      <w:r w:rsidR="00524B33">
        <w:t>наблюдать  и  описывать  различных  представителей  живо</w:t>
      </w:r>
      <w:r>
        <w:t>т</w:t>
      </w:r>
      <w:r w:rsidR="00524B33">
        <w:t xml:space="preserve">ного мира; </w:t>
      </w:r>
    </w:p>
    <w:p w:rsidR="00524B3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 </w:t>
      </w:r>
      <w:r w:rsidR="00524B33">
        <w:t>находить  в  ра</w:t>
      </w:r>
      <w:r>
        <w:t>зличных  источниках  необходимую</w:t>
      </w:r>
      <w:r w:rsidR="00524B33">
        <w:t xml:space="preserve">  информацию о животных; </w:t>
      </w:r>
    </w:p>
    <w:p w:rsidR="00524B33" w:rsidRDefault="00524B3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 сравнивать   животных   изученных   таксономических   групп  между собой, делать выводы на основе сравнения; </w:t>
      </w:r>
    </w:p>
    <w:p w:rsidR="00524B33" w:rsidRDefault="00524B3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>классифицировать  и  самостоятельно  выбирать  критер</w:t>
      </w:r>
      <w:r w:rsidR="00855363">
        <w:t xml:space="preserve">ии </w:t>
      </w:r>
      <w:r>
        <w:t xml:space="preserve">для классификации; </w:t>
      </w:r>
    </w:p>
    <w:p w:rsidR="00524B33" w:rsidRDefault="00524B3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>использовать   индуктивный   и   дедуктивный   подходы   при  изучении крупных таксонов;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выявлять  черты  сходства  и  различия  в  строении,  образе  жизни и поведении животных; 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приводить  доказательства  взаимосвязи  животных  и  окружающей среды, необходимости защиты окружающей среды; 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обобщать и делать выводы по изученному материалу;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работать   с   дополнительными   источниками   информации, использовать для поиска информации возможности Интернета;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представлять  изученный  материал,  используя  возможности компьютерных технологий;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работать со всеми компонентами текста;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составлять простые и сложные планы текста;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проводить  биологические  исследования  и  делать  выводы  на основе полученных результатов;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при  выполнении  лабораторных  и  практических  работ  выбирать  оптимальные  способы  действий  в  рамках  предложенных   условий  и  требований  и  соотносить  свои  действия  с  планируемыми результатами; </w:t>
      </w:r>
    </w:p>
    <w:p w:rsidR="00855363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 xml:space="preserve">организовывать       учебное    сотрудничество      и  совместную  деятельность с учителем и сверстниками; </w:t>
      </w:r>
    </w:p>
    <w:p w:rsidR="00855363" w:rsidRPr="00CF22E4" w:rsidRDefault="00855363" w:rsidP="00855363">
      <w:pPr>
        <w:pStyle w:val="dash041e005f0431005f044b005f0447005f043d005f044b005f0439"/>
        <w:numPr>
          <w:ilvl w:val="0"/>
          <w:numId w:val="11"/>
        </w:numPr>
        <w:jc w:val="both"/>
      </w:pPr>
      <w:r>
        <w:t>оценивать свою работу и деятельность одноклассников.</w:t>
      </w:r>
    </w:p>
    <w:p w:rsidR="00837792" w:rsidRPr="00CF22E4" w:rsidRDefault="00837792" w:rsidP="00837792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  <w:r w:rsidRPr="00CF22E4">
        <w:rPr>
          <w:rStyle w:val="dash041e0431044b0447043d044b0439char1"/>
          <w:bCs/>
          <w:i/>
          <w:u w:val="single"/>
        </w:rPr>
        <w:t xml:space="preserve">Предметными результатами освоения учебного предмета биологии </w:t>
      </w:r>
      <w:r w:rsidRPr="00CF22E4">
        <w:rPr>
          <w:rStyle w:val="dash041e0431044b0447043d044b0439char1"/>
          <w:i/>
          <w:u w:val="single"/>
        </w:rPr>
        <w:t>являются</w:t>
      </w:r>
      <w:r w:rsidRPr="00CF22E4">
        <w:rPr>
          <w:rStyle w:val="dash041e0431044b0447043d044b0439char1"/>
          <w:bCs/>
          <w:i/>
          <w:u w:val="single"/>
        </w:rPr>
        <w:t>:</w:t>
      </w:r>
    </w:p>
    <w:p w:rsidR="003F7FB3" w:rsidRPr="00FE0E48" w:rsidRDefault="00837792" w:rsidP="003F7FB3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 w:rsidRPr="00CF22E4">
        <w:rPr>
          <w:rStyle w:val="dash041e0431044b0447043d044b0439char1"/>
          <w:bCs/>
          <w:i/>
        </w:rPr>
        <w:t>Учащиеся должны знать:</w:t>
      </w:r>
    </w:p>
    <w:p w:rsid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предмет изучения зоологии; основные разделы зоологии; </w:t>
      </w:r>
    </w:p>
    <w:p w:rsid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значение животных в природе и жизни человека; </w:t>
      </w:r>
    </w:p>
    <w:p w:rsid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сходство и различия между растительным и животным организмами;  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принципы зоологической классификации. </w:t>
      </w:r>
    </w:p>
    <w:p w:rsidR="00FE0E48" w:rsidRDefault="003F7FB3" w:rsidP="00FE0E48">
      <w:pPr>
        <w:pStyle w:val="dash041e0431044b0447043d044b0439"/>
        <w:spacing w:line="0" w:lineRule="atLeast"/>
        <w:jc w:val="both"/>
      </w:pPr>
      <w:r w:rsidRPr="00FE0E48">
        <w:t xml:space="preserve">—  признаки одноклеточного организма; </w:t>
      </w:r>
    </w:p>
    <w:p w:rsidR="00FE0E48" w:rsidRDefault="003F7FB3" w:rsidP="00FE0E48">
      <w:pPr>
        <w:pStyle w:val="dash041e0431044b0447043d044b0439"/>
        <w:spacing w:line="0" w:lineRule="atLeast"/>
        <w:jc w:val="both"/>
      </w:pPr>
      <w:r w:rsidRPr="00FE0E48">
        <w:t xml:space="preserve">—  основные   систематические   группы   одноклеточных   и   их </w:t>
      </w:r>
      <w:r w:rsidR="00FE0E48">
        <w:t xml:space="preserve"> </w:t>
      </w:r>
      <w:r w:rsidRPr="00FE0E48">
        <w:t xml:space="preserve">представителей; </w:t>
      </w:r>
    </w:p>
    <w:p w:rsidR="00FE0E48" w:rsidRDefault="003F7FB3" w:rsidP="00FE0E48">
      <w:pPr>
        <w:pStyle w:val="dash041e0431044b0447043d044b0439"/>
        <w:spacing w:line="0" w:lineRule="atLeast"/>
        <w:jc w:val="both"/>
      </w:pPr>
      <w:r w:rsidRPr="00FE0E48">
        <w:t xml:space="preserve">—  значение  одноклеточных  животных  в  экологических  системах; </w:t>
      </w:r>
    </w:p>
    <w:p w:rsidR="00FE0E48" w:rsidRDefault="003F7FB3" w:rsidP="00FE0E48">
      <w:pPr>
        <w:pStyle w:val="dash041e0431044b0447043d044b0439"/>
        <w:spacing w:line="0" w:lineRule="atLeast"/>
        <w:jc w:val="both"/>
      </w:pPr>
      <w:r w:rsidRPr="00FE0E48">
        <w:t xml:space="preserve">—  паразитических  простейших,  вызываемые  ими  заболевания у человека и соответствующие меры профилактики. </w:t>
      </w:r>
    </w:p>
    <w:p w:rsidR="00FE0E48" w:rsidRDefault="00FE0E48" w:rsidP="00FE0E48">
      <w:pPr>
        <w:pStyle w:val="dash041e0431044b0447043d044b0439"/>
        <w:spacing w:line="0" w:lineRule="atLeast"/>
        <w:jc w:val="both"/>
      </w:pPr>
      <w:r w:rsidRPr="00FE0E48">
        <w:rPr>
          <w:rStyle w:val="dash041e0431044b0447043d044b0439char1"/>
          <w:bCs/>
        </w:rPr>
        <w:t>—</w:t>
      </w:r>
      <w:r w:rsidR="003F7FB3" w:rsidRPr="00FE0E48">
        <w:t xml:space="preserve">современные  представления  о  возникновении  многоклеточных  животных; </w:t>
      </w:r>
    </w:p>
    <w:p w:rsidR="00FE0E48" w:rsidRDefault="003F7FB3" w:rsidP="00FE0E48">
      <w:pPr>
        <w:pStyle w:val="dash041e0431044b0447043d044b0439"/>
        <w:spacing w:line="0" w:lineRule="atLeast"/>
        <w:jc w:val="both"/>
      </w:pPr>
      <w:r w:rsidRPr="00FE0E48">
        <w:t>—  систематику  типа  Кишечнополостные;</w:t>
      </w:r>
      <w:r w:rsidR="00FE0E48">
        <w:t xml:space="preserve"> Плоские, Круглые, Кольчатые черви, Членистоногие, Моллюски, Хордовые;</w:t>
      </w:r>
      <w:r w:rsidRPr="00FE0E48">
        <w:t xml:space="preserve"> 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</w:pPr>
      <w:r w:rsidRPr="00FE0E48">
        <w:lastRenderedPageBreak/>
        <w:t>—  особе</w:t>
      </w:r>
      <w:r w:rsidR="00FE0E48">
        <w:t>нности строения этих животных</w:t>
      </w:r>
      <w:r w:rsidRPr="00FE0E48">
        <w:t xml:space="preserve">, их многообразие,  среды  обитания,  образ  жизни,  биологические  и  экологические  особенности; </w:t>
      </w:r>
    </w:p>
    <w:p w:rsidR="003F7FB3" w:rsidRPr="00FE0E48" w:rsidRDefault="00FE0E48" w:rsidP="00FE0E48">
      <w:pPr>
        <w:pStyle w:val="dash041e0431044b0447043d044b0439"/>
        <w:spacing w:line="0" w:lineRule="atLeast"/>
        <w:jc w:val="both"/>
      </w:pPr>
      <w:r>
        <w:t xml:space="preserve">—  значение  </w:t>
      </w:r>
      <w:r w:rsidR="003F7FB3" w:rsidRPr="00FE0E48">
        <w:t xml:space="preserve">  в  природе  и  жизни  чело</w:t>
      </w:r>
      <w:r>
        <w:t>века;</w:t>
      </w:r>
      <w:r w:rsidR="003F7FB3" w:rsidRPr="00FE0E48">
        <w:t xml:space="preserve">        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>—  жизненные      циклы    печеночного     сосальщика      и  бычьего   цепня</w:t>
      </w:r>
      <w:r w:rsidR="00FE0E48">
        <w:rPr>
          <w:rStyle w:val="dash041e0431044b0447043d044b0439char1"/>
          <w:bCs/>
        </w:rPr>
        <w:t>, человеческой аскариды</w:t>
      </w:r>
      <w:r w:rsidRPr="00FE0E48">
        <w:rPr>
          <w:rStyle w:val="dash041e0431044b0447043d044b0439char1"/>
          <w:bCs/>
        </w:rPr>
        <w:t xml:space="preserve">; </w:t>
      </w:r>
    </w:p>
    <w:p w:rsid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>—  меры профилактики паразитарных заболеваний</w:t>
      </w:r>
      <w:r w:rsidR="00FE0E48">
        <w:rPr>
          <w:rStyle w:val="dash041e0431044b0447043d044b0439char1"/>
          <w:bCs/>
        </w:rPr>
        <w:t>;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особенности  развития  насекомых  с  полным  и  неполным  превращением; 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меры  профилактики  заболеваний,  переносимых  членистоногими; </w:t>
      </w:r>
    </w:p>
    <w:p w:rsid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>—  меры  первой  помощи  при  укусах  опасными  или  ядовитыми членистоногими.</w:t>
      </w:r>
    </w:p>
    <w:p w:rsidR="00524B33" w:rsidRPr="00FE0E48" w:rsidRDefault="00FE0E48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>—</w:t>
      </w:r>
      <w:r w:rsidR="00524B33" w:rsidRPr="00FE0E48">
        <w:rPr>
          <w:rStyle w:val="dash041e0431044b0447043d044b0439char1"/>
          <w:bCs/>
        </w:rPr>
        <w:t xml:space="preserve">основные подтипы хордовых животных; </w:t>
      </w:r>
    </w:p>
    <w:p w:rsidR="00524B33" w:rsidRPr="00FE0E48" w:rsidRDefault="00524B3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признаки,  объединяющие  хордовых  с  животными  других  типов, и характерные признаки хордовых; </w:t>
      </w:r>
    </w:p>
    <w:p w:rsidR="00524B33" w:rsidRPr="00FE0E48" w:rsidRDefault="00FE0E48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>—</w:t>
      </w:r>
      <w:r w:rsidR="00524B33" w:rsidRPr="00FE0E48">
        <w:rPr>
          <w:rStyle w:val="dash041e0431044b0447043d044b0439char1"/>
          <w:bCs/>
        </w:rPr>
        <w:t xml:space="preserve">три группы экологических факторов; </w:t>
      </w:r>
    </w:p>
    <w:p w:rsidR="00524B33" w:rsidRPr="00FE0E48" w:rsidRDefault="00524B3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эволюционный путь развития животного мира. </w:t>
      </w:r>
    </w:p>
    <w:p w:rsidR="00524B33" w:rsidRPr="00FE0E48" w:rsidRDefault="00524B3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          </w:t>
      </w:r>
    </w:p>
    <w:p w:rsidR="00FE0E48" w:rsidRDefault="00837792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  <w:i/>
        </w:rPr>
      </w:pPr>
      <w:r w:rsidRPr="00CF22E4">
        <w:rPr>
          <w:rStyle w:val="dash041e0431044b0447043d044b0439char1"/>
          <w:bCs/>
          <w:i/>
        </w:rPr>
        <w:t>Учащиеся должны уметь: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  <w:i/>
        </w:rPr>
      </w:pPr>
      <w:r w:rsidRPr="00FE0E48">
        <w:rPr>
          <w:rStyle w:val="dash041e0431044b0447043d044b0439char1"/>
          <w:bCs/>
        </w:rPr>
        <w:t xml:space="preserve">—  объяснять структуру зоологической науки; </w:t>
      </w:r>
    </w:p>
    <w:p w:rsidR="00FE0E48" w:rsidRDefault="003F7FB3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сравнивать искусственные и естественные </w:t>
      </w:r>
      <w:r w:rsidR="00FE0E48">
        <w:rPr>
          <w:rStyle w:val="dash041e0431044b0447043d044b0439char1"/>
          <w:bCs/>
        </w:rPr>
        <w:t>классификации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  <w:rPr>
          <w:bCs/>
        </w:rPr>
      </w:pPr>
      <w:r w:rsidRPr="00FE0E48">
        <w:t xml:space="preserve">—  работать    с  живыми    культурами    простейших,     используя  при этом увеличительные приборы; </w:t>
      </w:r>
    </w:p>
    <w:p w:rsidR="00FE0E48" w:rsidRDefault="003F7FB3" w:rsidP="00FE0E48">
      <w:pPr>
        <w:pStyle w:val="dash041e0431044b0447043d044b0439"/>
        <w:spacing w:line="0" w:lineRule="atLeast"/>
        <w:jc w:val="both"/>
      </w:pPr>
      <w:r w:rsidRPr="00FE0E48">
        <w:t xml:space="preserve">—  распознавать      переносчиков     заболеваний,     вызываемых  простейшими; 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</w:pPr>
      <w:r w:rsidRPr="00FE0E48">
        <w:t xml:space="preserve">—  раскрывать  значение  одноклеточных  животных  в  природе  и жизни человека; </w:t>
      </w:r>
    </w:p>
    <w:p w:rsidR="00FE0E48" w:rsidRDefault="003F7FB3" w:rsidP="00FE0E48">
      <w:pPr>
        <w:pStyle w:val="dash041e0431044b0447043d044b0439"/>
        <w:spacing w:line="0" w:lineRule="atLeast"/>
        <w:jc w:val="both"/>
      </w:pPr>
      <w:r w:rsidRPr="00FE0E48">
        <w:t xml:space="preserve">—  правильно  писать  зоологические  термины  и  использовать  их при ответах; </w:t>
      </w:r>
    </w:p>
    <w:p w:rsidR="003F7FB3" w:rsidRPr="00FE0E48" w:rsidRDefault="003F7FB3" w:rsidP="00FE0E48">
      <w:pPr>
        <w:pStyle w:val="dash041e0431044b0447043d044b0439"/>
        <w:spacing w:line="0" w:lineRule="atLeast"/>
        <w:jc w:val="both"/>
      </w:pPr>
      <w:r w:rsidRPr="00FE0E48">
        <w:t>—  применять получен</w:t>
      </w:r>
      <w:r w:rsidR="002B09B5">
        <w:t>ные знания в повседневной жизни;</w:t>
      </w:r>
    </w:p>
    <w:p w:rsidR="003F7FB3" w:rsidRPr="00FE0E48" w:rsidRDefault="003F7FB3" w:rsidP="003F7FB3">
      <w:pPr>
        <w:pStyle w:val="dash041e0431044b0447043d044b0439"/>
        <w:spacing w:line="0" w:lineRule="atLeast"/>
        <w:jc w:val="both"/>
      </w:pPr>
      <w:r w:rsidRPr="00FE0E48">
        <w:t xml:space="preserve">распознавать  изученных  животных; </w:t>
      </w:r>
    </w:p>
    <w:p w:rsidR="003F7FB3" w:rsidRPr="00FE0E48" w:rsidRDefault="003F7FB3" w:rsidP="003F7FB3">
      <w:pPr>
        <w:pStyle w:val="dash041e0431044b0447043d044b0439"/>
        <w:spacing w:line="0" w:lineRule="atLeast"/>
        <w:jc w:val="both"/>
      </w:pPr>
      <w:r w:rsidRPr="00FE0E48">
        <w:t xml:space="preserve">—  определять   систематическое   положение   изученных   животных; </w:t>
      </w:r>
    </w:p>
    <w:p w:rsidR="003F7FB3" w:rsidRPr="00FE0E48" w:rsidRDefault="003F7FB3" w:rsidP="002B09B5">
      <w:pPr>
        <w:pStyle w:val="dash041e0431044b0447043d044b0439"/>
        <w:spacing w:line="0" w:lineRule="atLeast"/>
        <w:jc w:val="both"/>
      </w:pPr>
      <w:r w:rsidRPr="00FE0E48">
        <w:t>—  объяснять  взаимосвязь  строения  и  функций</w:t>
      </w:r>
      <w:r w:rsidR="002B09B5">
        <w:t xml:space="preserve"> клеток, тканей и органов животных</w:t>
      </w:r>
      <w:r w:rsidRPr="00FE0E48">
        <w:t xml:space="preserve">  </w:t>
      </w:r>
    </w:p>
    <w:p w:rsidR="003F7FB3" w:rsidRPr="00FE0E48" w:rsidRDefault="003F7FB3" w:rsidP="003F7FB3">
      <w:pPr>
        <w:pStyle w:val="dash041e0431044b0447043d044b0439"/>
        <w:spacing w:line="0" w:lineRule="atLeast"/>
        <w:jc w:val="both"/>
      </w:pPr>
      <w:r w:rsidRPr="00FE0E48">
        <w:t>—  объяснять  взаимосвязь  образа  жизни  и  среды  обитания</w:t>
      </w:r>
      <w:r w:rsidR="002B09B5">
        <w:t xml:space="preserve"> животных</w:t>
      </w:r>
      <w:r w:rsidRPr="00FE0E48">
        <w:t xml:space="preserve">  </w:t>
      </w:r>
    </w:p>
    <w:p w:rsidR="003F7FB3" w:rsidRPr="00FE0E48" w:rsidRDefault="003F7FB3" w:rsidP="003F7FB3">
      <w:pPr>
        <w:pStyle w:val="dash041e0431044b0447043d044b0439"/>
        <w:spacing w:line="0" w:lineRule="atLeast"/>
        <w:jc w:val="both"/>
      </w:pPr>
      <w:r w:rsidRPr="00FE0E48">
        <w:t xml:space="preserve">—  работать  с  живыми  и  фиксированными  животными  (коллекциями,  влажными  препаратами  и  микропрепаратами  и  т.д.); </w:t>
      </w:r>
    </w:p>
    <w:p w:rsidR="003F7FB3" w:rsidRPr="00FE0E48" w:rsidRDefault="003F7FB3" w:rsidP="003F7FB3">
      <w:pPr>
        <w:pStyle w:val="dash041e0431044b0447043d044b0439"/>
        <w:spacing w:line="0" w:lineRule="atLeast"/>
        <w:jc w:val="both"/>
      </w:pPr>
      <w:r w:rsidRPr="00FE0E48">
        <w:t xml:space="preserve">—  раскрывать    </w:t>
      </w:r>
      <w:r w:rsidR="002B09B5">
        <w:t xml:space="preserve"> значение     животных</w:t>
      </w:r>
      <w:r w:rsidRPr="00FE0E48">
        <w:t xml:space="preserve">     в  природе     и  жизни  человека; </w:t>
      </w:r>
    </w:p>
    <w:p w:rsidR="003F7FB3" w:rsidRPr="002B09B5" w:rsidRDefault="003F7FB3" w:rsidP="002B09B5">
      <w:pPr>
        <w:pStyle w:val="dash041e0431044b0447043d044b0439"/>
        <w:spacing w:line="0" w:lineRule="atLeast"/>
        <w:jc w:val="both"/>
      </w:pPr>
      <w:r w:rsidRPr="002B09B5">
        <w:t>—  наблюдать за поведением животных в природе;</w:t>
      </w:r>
    </w:p>
    <w:p w:rsidR="002B09B5" w:rsidRDefault="002B09B5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Style w:val="dash041e0431044b0447043d044b0439char1"/>
          <w:bCs/>
        </w:rPr>
        <w:t>—</w:t>
      </w:r>
      <w:r w:rsidR="00524B33" w:rsidRPr="002B09B5">
        <w:rPr>
          <w:rFonts w:ascii="Times New Roman" w:hAnsi="Times New Roman" w:cs="Times New Roman"/>
          <w:sz w:val="24"/>
          <w:szCs w:val="24"/>
        </w:rPr>
        <w:t xml:space="preserve">выделять отличительные признаки хордовых животных; </w:t>
      </w:r>
    </w:p>
    <w:p w:rsidR="00524B33" w:rsidRP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 xml:space="preserve">—  определять   отличия   первичноводных   от   </w:t>
      </w:r>
      <w:proofErr w:type="spellStart"/>
      <w:r w:rsidRPr="002B09B5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2B09B5">
        <w:rPr>
          <w:rFonts w:ascii="Times New Roman" w:hAnsi="Times New Roman" w:cs="Times New Roman"/>
          <w:sz w:val="24"/>
          <w:szCs w:val="24"/>
        </w:rPr>
        <w:t xml:space="preserve"> позвоночных животных.</w:t>
      </w:r>
    </w:p>
    <w:p w:rsidR="002B09B5" w:rsidRDefault="002B09B5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Style w:val="dash041e0431044b0447043d044b0439char1"/>
          <w:bCs/>
        </w:rPr>
        <w:t>—</w:t>
      </w:r>
      <w:r>
        <w:rPr>
          <w:rStyle w:val="dash041e0431044b0447043d044b0439char1"/>
          <w:bCs/>
        </w:rPr>
        <w:t xml:space="preserve"> </w:t>
      </w:r>
      <w:r w:rsidR="00524B33" w:rsidRPr="002B09B5">
        <w:rPr>
          <w:rFonts w:ascii="Times New Roman" w:hAnsi="Times New Roman" w:cs="Times New Roman"/>
          <w:sz w:val="24"/>
          <w:szCs w:val="24"/>
        </w:rPr>
        <w:t>работать  с  муляжами,  скелетами  и  другими  наглядными пособиям</w:t>
      </w:r>
    </w:p>
    <w:p w:rsid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>—  правильно     организовывать     свои   действия    при  встрече   с животными в природе</w:t>
      </w:r>
    </w:p>
    <w:p w:rsidR="00524B33" w:rsidRP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>—  способствовать сохранению численности редких животных  и мест их обитания;</w:t>
      </w:r>
    </w:p>
    <w:p w:rsidR="002B09B5" w:rsidRDefault="002B09B5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48">
        <w:rPr>
          <w:rStyle w:val="dash041e0431044b0447043d044b0439char1"/>
          <w:bCs/>
        </w:rPr>
        <w:t>—</w:t>
      </w:r>
      <w:r w:rsidR="00524B33" w:rsidRPr="002B09B5">
        <w:rPr>
          <w:rFonts w:ascii="Times New Roman" w:hAnsi="Times New Roman" w:cs="Times New Roman"/>
          <w:sz w:val="24"/>
          <w:szCs w:val="24"/>
        </w:rPr>
        <w:t>определять  понятия,  формулируемые  в  процессе  изуч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4B33" w:rsidRPr="002B09B5">
        <w:rPr>
          <w:rFonts w:ascii="Times New Roman" w:hAnsi="Times New Roman" w:cs="Times New Roman"/>
          <w:sz w:val="24"/>
          <w:szCs w:val="24"/>
        </w:rPr>
        <w:t xml:space="preserve">ния темы; </w:t>
      </w:r>
    </w:p>
    <w:p w:rsid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>—  наблюдать  и  описывать  различных  представителей  животного мир</w:t>
      </w:r>
      <w:r w:rsidR="002B09B5">
        <w:rPr>
          <w:rFonts w:ascii="Times New Roman" w:hAnsi="Times New Roman" w:cs="Times New Roman"/>
          <w:sz w:val="24"/>
          <w:szCs w:val="24"/>
        </w:rPr>
        <w:t>а</w:t>
      </w:r>
    </w:p>
    <w:p w:rsid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 xml:space="preserve">—  находить  в  различных  источниках  необходимую  информацию о животных; </w:t>
      </w:r>
    </w:p>
    <w:p w:rsid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>—  сравнивать   животных   изученных   таксономических   групп  между собой, делать выводы на основе сравнения;</w:t>
      </w:r>
    </w:p>
    <w:p w:rsid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>—  классифицировать  и  самостоятельно  выбирать  критерии  для классификац</w:t>
      </w:r>
      <w:r w:rsidR="002B09B5">
        <w:rPr>
          <w:rFonts w:ascii="Times New Roman" w:hAnsi="Times New Roman" w:cs="Times New Roman"/>
          <w:sz w:val="24"/>
          <w:szCs w:val="24"/>
        </w:rPr>
        <w:t>ии</w:t>
      </w:r>
    </w:p>
    <w:p w:rsidR="002B09B5" w:rsidRDefault="00524B33" w:rsidP="002B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B5">
        <w:rPr>
          <w:rFonts w:ascii="Times New Roman" w:hAnsi="Times New Roman" w:cs="Times New Roman"/>
          <w:sz w:val="24"/>
          <w:szCs w:val="24"/>
        </w:rPr>
        <w:t xml:space="preserve">—  использовать   индуктивный   и   дедуктивный   подходы   при  </w:t>
      </w:r>
      <w:r w:rsidRPr="00FE0E48">
        <w:rPr>
          <w:rFonts w:ascii="Times New Roman" w:hAnsi="Times New Roman" w:cs="Times New Roman"/>
          <w:sz w:val="24"/>
          <w:szCs w:val="24"/>
        </w:rPr>
        <w:t>изучении крупных таксонов;</w:t>
      </w:r>
    </w:p>
    <w:p w:rsidR="00FE0E48" w:rsidRPr="002B09B5" w:rsidRDefault="00FE0E48" w:rsidP="002B09B5">
      <w:pPr>
        <w:spacing w:after="0" w:line="240" w:lineRule="auto"/>
        <w:jc w:val="both"/>
        <w:rPr>
          <w:rStyle w:val="dash041e0431044b0447043d044b0439char1"/>
        </w:rPr>
      </w:pPr>
      <w:r w:rsidRPr="00FE0E48">
        <w:rPr>
          <w:rStyle w:val="dash041e0431044b0447043d044b0439char1"/>
          <w:bCs/>
        </w:rPr>
        <w:t>—  приводить  примеры  влияни</w:t>
      </w:r>
      <w:r w:rsidR="002B09B5">
        <w:rPr>
          <w:rStyle w:val="dash041e0431044b0447043d044b0439char1"/>
          <w:bCs/>
        </w:rPr>
        <w:t>я  экологических  факторов  не</w:t>
      </w:r>
      <w:r w:rsidRPr="00FE0E48">
        <w:rPr>
          <w:rStyle w:val="dash041e0431044b0447043d044b0439char1"/>
          <w:bCs/>
        </w:rPr>
        <w:t xml:space="preserve">живой природы на организмы; </w:t>
      </w:r>
    </w:p>
    <w:p w:rsidR="002B09B5" w:rsidRDefault="00FE0E48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составлять цепи питания; </w:t>
      </w:r>
    </w:p>
    <w:p w:rsidR="002B09B5" w:rsidRDefault="00FE0E48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 xml:space="preserve">—  доказывать,  что  пищевые  взаимоотношения  являются  основой для взаимодействия организмов в природе; </w:t>
      </w:r>
    </w:p>
    <w:p w:rsidR="00FE0E48" w:rsidRPr="00FE0E48" w:rsidRDefault="00FE0E48" w:rsidP="00FE0E48">
      <w:pPr>
        <w:pStyle w:val="dash041e0431044b0447043d044b0439"/>
        <w:spacing w:line="0" w:lineRule="atLeast"/>
        <w:jc w:val="both"/>
        <w:rPr>
          <w:rStyle w:val="dash041e0431044b0447043d044b0439char1"/>
          <w:bCs/>
        </w:rPr>
      </w:pPr>
      <w:r w:rsidRPr="00FE0E48">
        <w:rPr>
          <w:rStyle w:val="dash041e0431044b0447043d044b0439char1"/>
          <w:bCs/>
        </w:rPr>
        <w:t>—  сравнивать искусственный и естественный отбор.</w:t>
      </w:r>
    </w:p>
    <w:p w:rsidR="00524B33" w:rsidRPr="00FE0E48" w:rsidRDefault="00524B33" w:rsidP="00524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BE474C" w:rsidRDefault="00837792" w:rsidP="003F7F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достижения планируемых результатов освоени</w:t>
      </w:r>
      <w:r w:rsidR="002B09B5">
        <w:rPr>
          <w:rFonts w:ascii="Times New Roman" w:hAnsi="Times New Roman"/>
          <w:sz w:val="24"/>
          <w:szCs w:val="24"/>
        </w:rPr>
        <w:t>я учебного  предмета «Биология 8</w:t>
      </w:r>
      <w:r>
        <w:rPr>
          <w:rFonts w:ascii="Times New Roman" w:hAnsi="Times New Roman"/>
          <w:sz w:val="24"/>
          <w:szCs w:val="24"/>
        </w:rPr>
        <w:t xml:space="preserve"> класс» используется</w:t>
      </w:r>
      <w:r w:rsidRPr="00BE474C">
        <w:rPr>
          <w:rFonts w:ascii="Times New Roman" w:hAnsi="Times New Roman"/>
          <w:b/>
          <w:sz w:val="24"/>
          <w:szCs w:val="24"/>
        </w:rPr>
        <w:t>:</w:t>
      </w:r>
    </w:p>
    <w:p w:rsidR="00837792" w:rsidRPr="00BE474C" w:rsidRDefault="007D65A1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1.В.М.Константинов, В.Г.Бабенко,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В.С.Кучменко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 Биология 8 класс: учебник для общеобразовательных организаций. М.: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2018</w:t>
      </w:r>
    </w:p>
    <w:p w:rsidR="00837792" w:rsidRPr="00E82ED2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D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E82ED2" w:rsidRPr="00E82ED2">
        <w:rPr>
          <w:rFonts w:ascii="Times New Roman" w:hAnsi="Times New Roman" w:cs="Times New Roman"/>
          <w:sz w:val="24"/>
          <w:szCs w:val="24"/>
        </w:rPr>
        <w:t>Биология. 5—9 классы. Концентрическая структура. Рабочие программы к ли</w:t>
      </w:r>
      <w:r w:rsidR="00E82ED2">
        <w:rPr>
          <w:rFonts w:ascii="Times New Roman" w:hAnsi="Times New Roman" w:cs="Times New Roman"/>
          <w:sz w:val="24"/>
          <w:szCs w:val="24"/>
        </w:rPr>
        <w:t>нии УМК под редакцией И. Н. По</w:t>
      </w:r>
      <w:r w:rsidR="00E82ED2" w:rsidRPr="00E82ED2">
        <w:rPr>
          <w:rFonts w:ascii="Times New Roman" w:hAnsi="Times New Roman" w:cs="Times New Roman"/>
          <w:sz w:val="24"/>
          <w:szCs w:val="24"/>
        </w:rPr>
        <w:t>номарёвой : учебно-метод</w:t>
      </w:r>
      <w:r w:rsidR="00E82ED2">
        <w:rPr>
          <w:rFonts w:ascii="Times New Roman" w:hAnsi="Times New Roman" w:cs="Times New Roman"/>
          <w:sz w:val="24"/>
          <w:szCs w:val="24"/>
        </w:rPr>
        <w:t>ическое пособие / И. Н. Понома</w:t>
      </w:r>
      <w:r w:rsidR="00E82ED2" w:rsidRPr="00E82ED2">
        <w:rPr>
          <w:rFonts w:ascii="Times New Roman" w:hAnsi="Times New Roman" w:cs="Times New Roman"/>
          <w:sz w:val="24"/>
          <w:szCs w:val="24"/>
        </w:rPr>
        <w:t xml:space="preserve">рёва, В. С.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, О. А. Корнилова и др. — М. :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E82ED2" w:rsidRPr="00E82E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 Граф, 2017. </w:t>
      </w:r>
    </w:p>
    <w:p w:rsidR="00837792" w:rsidRPr="00E82ED2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82ED2">
        <w:rPr>
          <w:rFonts w:ascii="Times New Roman" w:hAnsi="Times New Roman" w:cs="Times New Roman"/>
        </w:rPr>
        <w:t xml:space="preserve"> рабочей программе</w:t>
      </w:r>
      <w:r w:rsidR="00E82ED2" w:rsidRPr="00E82ED2">
        <w:rPr>
          <w:rFonts w:ascii="Times New Roman" w:hAnsi="Times New Roman" w:cs="Times New Roman"/>
        </w:rPr>
        <w:t xml:space="preserve"> к ли</w:t>
      </w:r>
      <w:r w:rsidR="00E82ED2">
        <w:rPr>
          <w:rFonts w:ascii="Times New Roman" w:hAnsi="Times New Roman" w:cs="Times New Roman"/>
        </w:rPr>
        <w:t>нии УМК под редакцией И. Н. По</w:t>
      </w:r>
      <w:r w:rsidR="00E82ED2" w:rsidRPr="00E82ED2">
        <w:rPr>
          <w:rFonts w:ascii="Times New Roman" w:hAnsi="Times New Roman" w:cs="Times New Roman"/>
        </w:rPr>
        <w:t>номарёвой</w:t>
      </w:r>
      <w:r w:rsidR="00E82E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</w:t>
      </w:r>
      <w:r w:rsidR="002B09B5">
        <w:rPr>
          <w:rFonts w:ascii="Times New Roman" w:hAnsi="Times New Roman" w:cs="Times New Roman"/>
        </w:rPr>
        <w:t>изучение предмета «Биология» в 8</w:t>
      </w:r>
      <w:r>
        <w:rPr>
          <w:rFonts w:ascii="Times New Roman" w:hAnsi="Times New Roman" w:cs="Times New Roman"/>
        </w:rPr>
        <w:t xml:space="preserve"> классе отводится 2 часа в неделю (70 часов</w:t>
      </w:r>
      <w:r w:rsidRPr="00391BB9">
        <w:rPr>
          <w:rFonts w:ascii="Times New Roman" w:hAnsi="Times New Roman" w:cs="Times New Roman"/>
        </w:rPr>
        <w:t xml:space="preserve"> в год). </w:t>
      </w: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E03866" w:rsidRDefault="00E03866" w:rsidP="00837792">
      <w:pPr>
        <w:pStyle w:val="dash041e0431044b0447043d044b0439"/>
        <w:jc w:val="center"/>
        <w:rPr>
          <w:b/>
          <w:bCs/>
          <w:shd w:val="clear" w:color="auto" w:fill="FFFFFF"/>
        </w:rPr>
      </w:pPr>
    </w:p>
    <w:p w:rsidR="00E03866" w:rsidRDefault="00E03866" w:rsidP="00E03866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 w:rsidRPr="00C70837">
        <w:rPr>
          <w:b/>
          <w:bCs/>
          <w:shd w:val="clear" w:color="auto" w:fill="FFFFFF"/>
        </w:rPr>
        <w:t xml:space="preserve">Тема 1. Общие сведения о мире животных </w:t>
      </w:r>
      <w:r>
        <w:rPr>
          <w:b/>
          <w:bCs/>
          <w:shd w:val="clear" w:color="auto" w:fill="FFFFFF"/>
        </w:rPr>
        <w:t xml:space="preserve">(5 </w:t>
      </w:r>
      <w:r w:rsidRPr="00C70837">
        <w:rPr>
          <w:b/>
          <w:bCs/>
          <w:shd w:val="clear" w:color="auto" w:fill="FFFFFF"/>
        </w:rPr>
        <w:t>ч)</w:t>
      </w:r>
    </w:p>
    <w:p w:rsidR="00E03866" w:rsidRPr="008410DE" w:rsidRDefault="00E03866" w:rsidP="008410D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3866">
        <w:rPr>
          <w:rFonts w:ascii="Times New Roman" w:hAnsi="Times New Roman" w:cs="Times New Roman"/>
          <w:sz w:val="24"/>
          <w:szCs w:val="24"/>
        </w:rPr>
        <w:t>Введение. Зоология как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</w:r>
      <w:r>
        <w:t xml:space="preserve">. </w:t>
      </w:r>
      <w:r w:rsidR="008410DE"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Животные и окружающая среда</w:t>
      </w:r>
      <w:r w:rsidR="008410DE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hAnsi="Times New Roman" w:cs="Times New Roman"/>
          <w:color w:val="231F20"/>
          <w:sz w:val="24"/>
          <w:szCs w:val="24"/>
        </w:rPr>
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</w:r>
      <w:r>
        <w:rPr>
          <w:color w:val="231F20"/>
        </w:rPr>
        <w:t xml:space="preserve">. </w:t>
      </w:r>
      <w:r w:rsidR="008410DE"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Классификация животных и основные систематические группы</w:t>
      </w:r>
      <w:r w:rsid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Наука систематика. Вид. Популяция. Систематические группы.</w:t>
      </w:r>
      <w:r w:rsidR="008410DE" w:rsidRPr="008410DE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t xml:space="preserve"> </w:t>
      </w:r>
      <w:r w:rsidR="008410DE"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Влияние человека на животных.</w:t>
      </w:r>
      <w:r w:rsid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 </w:t>
      </w:r>
      <w:r w:rsidR="008410DE"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Косвенное и прямое влияние</w:t>
      </w:r>
      <w:r w:rsid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="008410D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hAnsi="Times New Roman" w:cs="Times New Roman"/>
          <w:color w:val="231F20"/>
          <w:sz w:val="24"/>
          <w:szCs w:val="24"/>
        </w:rPr>
        <w:t>Красная книга. Заповедники</w:t>
      </w:r>
      <w:r>
        <w:rPr>
          <w:color w:val="231F20"/>
        </w:rPr>
        <w:t xml:space="preserve">. </w:t>
      </w:r>
      <w:r w:rsidR="008410DE"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Краткая история развития зоологии</w:t>
      </w:r>
      <w:r w:rsid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="008410D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hAnsi="Times New Roman" w:cs="Times New Roman"/>
          <w:color w:val="231F20"/>
          <w:sz w:val="24"/>
          <w:szCs w:val="24"/>
        </w:rPr>
        <w:t>Труды великого учёного Древней Греции Аристотеля. Развитие зоологии в Средние века и эпоху Возрождения. Изобретение микроско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</w:r>
    </w:p>
    <w:p w:rsidR="00E03866" w:rsidRPr="00C70837" w:rsidRDefault="00E03866" w:rsidP="0084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866" w:rsidRDefault="00E03866" w:rsidP="008410DE">
      <w:pPr>
        <w:pStyle w:val="dash041e0431044b0447043d044b0439"/>
        <w:jc w:val="center"/>
        <w:rPr>
          <w:rFonts w:eastAsia="FranklinGothicDemiC"/>
          <w:b/>
          <w:bCs/>
          <w:color w:val="231F20"/>
        </w:rPr>
      </w:pPr>
      <w:r w:rsidRPr="00C70837">
        <w:rPr>
          <w:rFonts w:eastAsia="FranklinGothicDemiC"/>
          <w:b/>
          <w:bCs/>
          <w:color w:val="231F20"/>
        </w:rPr>
        <w:t>Тема 2. Строение тела животных (2 ч)</w:t>
      </w:r>
    </w:p>
    <w:p w:rsidR="00E03866" w:rsidRPr="008410DE" w:rsidRDefault="008410DE" w:rsidP="008410D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Клетка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="00E1526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 </w:t>
      </w:r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Наука цитология. Строение животной клетки: размеры и формы, клеточные структуры, их роль в жизнедеятельности клетки. Сходство и различия в строении животной и растительной клеток</w:t>
      </w:r>
      <w:r w:rsidR="00E03866">
        <w:rPr>
          <w:rFonts w:eastAsia="NewBaskervilleC"/>
          <w:color w:val="231F20"/>
        </w:rPr>
        <w:t>.</w:t>
      </w:r>
      <w:r w:rsidRPr="008410DE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t xml:space="preserve"> </w:t>
      </w: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Ткани, органы и системы органов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="00E03866">
        <w:rPr>
          <w:rFonts w:eastAsia="NewBaskervilleC"/>
          <w:color w:val="231F20"/>
        </w:rPr>
        <w:t xml:space="preserve"> </w:t>
      </w:r>
      <w:r w:rsidR="00E03866" w:rsidRPr="00C70837">
        <w:rPr>
          <w:rFonts w:ascii="Times New Roman" w:hAnsi="Times New Roman" w:cs="Times New Roman"/>
          <w:color w:val="231F20"/>
          <w:sz w:val="24"/>
          <w:szCs w:val="24"/>
        </w:rPr>
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его образом жизни.</w:t>
      </w:r>
    </w:p>
    <w:p w:rsidR="00E03866" w:rsidRPr="00C70837" w:rsidRDefault="00E03866" w:rsidP="00E03866">
      <w:pPr>
        <w:rPr>
          <w:rFonts w:ascii="Times New Roman" w:hAnsi="Times New Roman" w:cs="Times New Roman"/>
          <w:sz w:val="24"/>
          <w:szCs w:val="24"/>
        </w:rPr>
      </w:pPr>
    </w:p>
    <w:p w:rsidR="00E03866" w:rsidRDefault="00E03866" w:rsidP="008410DE">
      <w:pPr>
        <w:pStyle w:val="dash041e0431044b0447043d044b0439"/>
        <w:jc w:val="center"/>
        <w:rPr>
          <w:rFonts w:eastAsia="FranklinGothicDemiC"/>
          <w:b/>
          <w:bCs/>
          <w:color w:val="231F20"/>
        </w:rPr>
      </w:pPr>
      <w:r w:rsidRPr="00C70837">
        <w:rPr>
          <w:rFonts w:eastAsia="FranklinGothicDemiC"/>
          <w:b/>
          <w:bCs/>
          <w:color w:val="231F20"/>
        </w:rPr>
        <w:t xml:space="preserve">Тема 3. </w:t>
      </w:r>
      <w:proofErr w:type="spellStart"/>
      <w:r w:rsidRPr="00C70837">
        <w:rPr>
          <w:rFonts w:eastAsia="FranklinGothicDemiC"/>
          <w:b/>
          <w:bCs/>
          <w:color w:val="231F20"/>
        </w:rPr>
        <w:t>Подцарство</w:t>
      </w:r>
      <w:proofErr w:type="spellEnd"/>
      <w:r w:rsidRPr="00C70837">
        <w:rPr>
          <w:rFonts w:eastAsia="FranklinGothicDemiC"/>
          <w:b/>
          <w:bCs/>
          <w:color w:val="231F20"/>
        </w:rPr>
        <w:t xml:space="preserve"> Простейшие, или Одноклеточные (4 ч)</w:t>
      </w:r>
    </w:p>
    <w:p w:rsidR="00E03866" w:rsidRPr="008410DE" w:rsidRDefault="008410DE" w:rsidP="008410DE">
      <w:pPr>
        <w:jc w:val="both"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Общая характеристика </w:t>
      </w:r>
      <w:proofErr w:type="spellStart"/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подцарства</w:t>
      </w:r>
      <w:proofErr w:type="spellEnd"/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 Простейшие. Тип Саркодовые и жгутиконосцы. Класс </w:t>
      </w:r>
      <w:proofErr w:type="spellStart"/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Саркодовые</w:t>
      </w:r>
      <w:proofErr w:type="gramStart"/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</w:t>
      </w:r>
      <w:proofErr w:type="gramEnd"/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реда</w:t>
      </w:r>
      <w:proofErr w:type="spellEnd"/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обитания, внешнее строение. Строение и жизнедеятельность </w:t>
      </w:r>
      <w:proofErr w:type="gramStart"/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саркодовых</w:t>
      </w:r>
      <w:proofErr w:type="gramEnd"/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на примере амёбы-протея. Разнообразие </w:t>
      </w:r>
      <w:proofErr w:type="gramStart"/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саркодовых</w:t>
      </w:r>
      <w:proofErr w:type="gramEnd"/>
      <w:r w:rsidR="00E03866">
        <w:rPr>
          <w:rFonts w:eastAsia="NewBaskervilleC"/>
          <w:color w:val="231F20"/>
        </w:rPr>
        <w:t>.</w:t>
      </w:r>
      <w:r w:rsidR="00E03866" w:rsidRPr="00E03866">
        <w:rPr>
          <w:rFonts w:eastAsia="NewBaskervilleC"/>
          <w:color w:val="231F20"/>
        </w:rPr>
        <w:t xml:space="preserve"> </w:t>
      </w: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Тип Саркодовые и жгутиконосцы. Класс Жгутиконосцы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Среда обитания, строение и передвижение на примере эвглены зелёной. Характер питания, его зависимость от условий среды. Дыхание, выделение и </w:t>
      </w:r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размножение. Сочетание признаков животного и растения у эвглены зелёной. Разнообразие жгутиконосцев</w:t>
      </w:r>
      <w:r w:rsidR="00E03866">
        <w:rPr>
          <w:rFonts w:eastAsia="NewBaskervilleC"/>
          <w:color w:val="231F20"/>
        </w:rPr>
        <w:t>.</w:t>
      </w:r>
      <w:r w:rsidR="00E03866" w:rsidRPr="00E03866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Тип </w:t>
      </w:r>
      <w:proofErr w:type="spellStart"/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Инфузории</w:t>
      </w:r>
      <w:proofErr w:type="gramStart"/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</w:t>
      </w:r>
      <w:proofErr w:type="gramEnd"/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реда</w:t>
      </w:r>
      <w:proofErr w:type="spellEnd"/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обитания, строение и передвижение на примере инфузории-туфельки. Связь усложнения строения с процессами жизнедеятельности. Разнообразие инфузорий.</w:t>
      </w:r>
      <w:r w:rsidR="00E03866" w:rsidRPr="00E03866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Значение простейших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E03866" w:rsidRPr="008410DE" w:rsidRDefault="00E03866" w:rsidP="008410DE">
      <w:pPr>
        <w:rPr>
          <w:rStyle w:val="dash041e0431044b0447043d044b0439char1"/>
          <w:rFonts w:eastAsia="PetersburgC"/>
          <w:b/>
          <w:iCs/>
          <w:color w:val="231F20"/>
          <w:w w:val="112"/>
        </w:rPr>
      </w:pPr>
      <w:r w:rsidRPr="008410DE">
        <w:rPr>
          <w:rFonts w:ascii="Times New Roman" w:eastAsia="PetersburgC" w:hAnsi="Times New Roman" w:cs="Times New Roman"/>
          <w:b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8410DE">
        <w:rPr>
          <w:rFonts w:ascii="Times New Roman" w:eastAsia="PetersburgC" w:hAnsi="Times New Roman" w:cs="Times New Roman"/>
          <w:b/>
          <w:iCs/>
          <w:color w:val="231F20"/>
          <w:sz w:val="24"/>
          <w:szCs w:val="24"/>
        </w:rPr>
        <w:t xml:space="preserve">№ </w:t>
      </w:r>
      <w:r w:rsidRPr="008410DE">
        <w:rPr>
          <w:rFonts w:ascii="Times New Roman" w:eastAsia="PetersburgC" w:hAnsi="Times New Roman" w:cs="Times New Roman"/>
          <w:b/>
          <w:iCs/>
          <w:color w:val="231F20"/>
          <w:w w:val="112"/>
          <w:sz w:val="24"/>
          <w:szCs w:val="24"/>
        </w:rPr>
        <w:t>1</w:t>
      </w:r>
      <w:r w:rsidRPr="008410DE">
        <w:rPr>
          <w:rFonts w:ascii="Times New Roman" w:eastAsia="NewBaskervilleC" w:hAnsi="Times New Roman" w:cs="Times New Roman"/>
          <w:color w:val="231F20"/>
          <w:sz w:val="24"/>
          <w:szCs w:val="24"/>
        </w:rPr>
        <w:t>«Строение и передвижение инфузории-туфельки»</w:t>
      </w:r>
    </w:p>
    <w:p w:rsidR="00E03866" w:rsidRPr="00E03866" w:rsidRDefault="00E03866" w:rsidP="00E03866">
      <w:pPr>
        <w:pStyle w:val="dash041e0431044b0447043d044b0439"/>
        <w:rPr>
          <w:rStyle w:val="dash041e0431044b0447043d044b0439char1"/>
          <w:b/>
          <w:u w:val="single"/>
        </w:rPr>
      </w:pPr>
    </w:p>
    <w:p w:rsidR="000E1D7D" w:rsidRDefault="00E03866" w:rsidP="008410DE">
      <w:pPr>
        <w:pStyle w:val="dash041e0431044b0447043d044b0439"/>
        <w:jc w:val="center"/>
        <w:rPr>
          <w:rFonts w:eastAsia="FranklinGothicDemiC"/>
          <w:b/>
          <w:bCs/>
          <w:color w:val="231F20"/>
        </w:rPr>
      </w:pPr>
      <w:r w:rsidRPr="00C70837">
        <w:rPr>
          <w:rFonts w:eastAsia="FranklinGothicDemiC"/>
          <w:b/>
          <w:bCs/>
          <w:color w:val="231F20"/>
        </w:rPr>
        <w:t xml:space="preserve">Тема 4. </w:t>
      </w:r>
      <w:proofErr w:type="spellStart"/>
      <w:r w:rsidRPr="00C70837">
        <w:rPr>
          <w:rFonts w:eastAsia="FranklinGothicDemiC"/>
          <w:b/>
          <w:bCs/>
          <w:color w:val="231F20"/>
        </w:rPr>
        <w:t>Подцарство</w:t>
      </w:r>
      <w:proofErr w:type="spellEnd"/>
      <w:r w:rsidRPr="00C70837">
        <w:rPr>
          <w:rFonts w:eastAsia="FranklinGothicDemiC"/>
          <w:b/>
          <w:bCs/>
          <w:color w:val="231F20"/>
        </w:rPr>
        <w:t xml:space="preserve"> Многоклеточные (2 ч)</w:t>
      </w:r>
    </w:p>
    <w:p w:rsidR="00E03866" w:rsidRPr="008410DE" w:rsidRDefault="008410DE" w:rsidP="008410DE">
      <w:pPr>
        <w:jc w:val="both"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Общая характеристика многоклеточных животных. Тип </w:t>
      </w:r>
      <w:proofErr w:type="gramStart"/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Кишечнополостные</w:t>
      </w:r>
      <w:proofErr w:type="gramEnd"/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. Строение и жизнедеятельность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="00E0386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по сравнению с простейшими</w:t>
      </w:r>
      <w:r w:rsidR="00E03866">
        <w:rPr>
          <w:rFonts w:eastAsia="NewBaskervilleC"/>
          <w:color w:val="231F20"/>
        </w:rPr>
        <w:t xml:space="preserve">. </w:t>
      </w:r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Разнообразие </w:t>
      </w:r>
      <w:proofErr w:type="gramStart"/>
      <w:r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E03866" w:rsidRPr="00C70837">
        <w:rPr>
          <w:rFonts w:ascii="Times New Roman" w:hAnsi="Times New Roman" w:cs="Times New Roman"/>
          <w:color w:val="231F20"/>
          <w:sz w:val="24"/>
          <w:szCs w:val="24"/>
        </w:rPr>
        <w:t xml:space="preserve">Класс </w:t>
      </w:r>
      <w:proofErr w:type="gramStart"/>
      <w:r w:rsidR="00E03866" w:rsidRPr="00C70837">
        <w:rPr>
          <w:rFonts w:ascii="Times New Roman" w:hAnsi="Times New Roman" w:cs="Times New Roman"/>
          <w:color w:val="231F20"/>
          <w:sz w:val="24"/>
          <w:szCs w:val="24"/>
        </w:rPr>
        <w:t>Гидроидные</w:t>
      </w:r>
      <w:proofErr w:type="gramEnd"/>
      <w:r w:rsidR="00E03866" w:rsidRPr="00C70837">
        <w:rPr>
          <w:rFonts w:ascii="Times New Roman" w:hAnsi="Times New Roman" w:cs="Times New Roman"/>
          <w:color w:val="231F20"/>
          <w:sz w:val="24"/>
          <w:szCs w:val="24"/>
        </w:rPr>
        <w:t>. Класс Коралловые полипы: жизненные циклы, процессы жизнедеятельности. Класс Сцифоидные медузы: характерные черты строения и жизнедеятельности, жизненный цикл.</w:t>
      </w:r>
    </w:p>
    <w:p w:rsidR="008410DE" w:rsidRDefault="008410DE" w:rsidP="00837792">
      <w:pPr>
        <w:pStyle w:val="dash041e0431044b0447043d044b0439"/>
        <w:jc w:val="both"/>
        <w:rPr>
          <w:rFonts w:eastAsia="FranklinGothicDemiC"/>
          <w:b/>
          <w:bCs/>
          <w:color w:val="231F20"/>
        </w:rPr>
      </w:pPr>
    </w:p>
    <w:p w:rsidR="00E03866" w:rsidRDefault="00E03866" w:rsidP="008410DE">
      <w:pPr>
        <w:pStyle w:val="dash041e0431044b0447043d044b0439"/>
        <w:jc w:val="center"/>
        <w:rPr>
          <w:rFonts w:eastAsia="FranklinGothicDemiC"/>
          <w:b/>
          <w:bCs/>
          <w:color w:val="231F20"/>
        </w:rPr>
      </w:pPr>
      <w:r w:rsidRPr="00C70837">
        <w:rPr>
          <w:rFonts w:eastAsia="FranklinGothicDemiC"/>
          <w:b/>
          <w:bCs/>
          <w:color w:val="231F20"/>
        </w:rPr>
        <w:t>Тема 5. Типы Плоские черви, К</w:t>
      </w:r>
      <w:r>
        <w:rPr>
          <w:rFonts w:eastAsia="FranklinGothicDemiC"/>
          <w:b/>
          <w:bCs/>
          <w:color w:val="231F20"/>
        </w:rPr>
        <w:t>руглые черви, Кольчатые черви (5</w:t>
      </w:r>
      <w:r w:rsidRPr="00C70837">
        <w:rPr>
          <w:rFonts w:eastAsia="FranklinGothicDemiC"/>
          <w:b/>
          <w:bCs/>
          <w:color w:val="231F20"/>
        </w:rPr>
        <w:t xml:space="preserve"> ч)</w:t>
      </w:r>
    </w:p>
    <w:p w:rsidR="00355FB8" w:rsidRPr="00C70837" w:rsidRDefault="00E03866" w:rsidP="00355FB8">
      <w:pPr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E03866">
        <w:rPr>
          <w:rFonts w:ascii="Times New Roman" w:eastAsia="FranklinGothicMediumC" w:hAnsi="Times New Roman" w:cs="Times New Roman"/>
          <w:color w:val="231F20"/>
          <w:sz w:val="24"/>
          <w:szCs w:val="24"/>
        </w:rPr>
        <w:t>Тип Плоские черви. Общая характеристика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кишечнополостными</w:t>
      </w:r>
      <w:proofErr w:type="gramEnd"/>
      <w:r>
        <w:rPr>
          <w:rFonts w:eastAsia="NewBaskervilleC"/>
          <w:color w:val="231F20"/>
        </w:rPr>
        <w:t xml:space="preserve">. </w:t>
      </w:r>
      <w:r w:rsidR="008410DE"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Разнообразие плоских червей: сосальщики и цепни. Класс Сосальщики</w:t>
      </w:r>
      <w:r w:rsidR="008410DE" w:rsidRPr="008410D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Внешнее и внутреннее строение. Размножение и развитие. Класс Ленточные черви. Приспособления к особенностям среды обитания. </w:t>
      </w:r>
      <w:r w:rsidRPr="00C70837">
        <w:rPr>
          <w:rFonts w:ascii="Times New Roman" w:eastAsia="NewBaskervilleC" w:hAnsi="Times New Roman" w:cs="Times New Roman"/>
          <w:color w:val="231F20"/>
          <w:w w:val="98"/>
          <w:sz w:val="24"/>
          <w:szCs w:val="24"/>
        </w:rPr>
        <w:t xml:space="preserve">Размножение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и развитие. Меры защиты от заражения паразитическими червями</w:t>
      </w:r>
      <w:r>
        <w:rPr>
          <w:rFonts w:eastAsia="NewBaskervilleC"/>
          <w:color w:val="231F20"/>
        </w:rPr>
        <w:t>.</w:t>
      </w:r>
      <w:r w:rsidRPr="00E03866">
        <w:rPr>
          <w:color w:val="231F20"/>
        </w:rPr>
        <w:t xml:space="preserve"> </w:t>
      </w:r>
      <w:r w:rsidR="008410DE" w:rsidRP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>Тип Круглые черви. Класс Нематоды. Общая характеристика</w:t>
      </w:r>
      <w:r w:rsidR="008410D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 </w:t>
      </w:r>
      <w:r w:rsidRPr="00C70837">
        <w:rPr>
          <w:rFonts w:ascii="Times New Roman" w:hAnsi="Times New Roman" w:cs="Times New Roman"/>
          <w:color w:val="231F20"/>
          <w:sz w:val="24"/>
          <w:szCs w:val="24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</w:r>
      <w:r w:rsidR="00355FB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355FB8" w:rsidRPr="00355FB8">
        <w:rPr>
          <w:rFonts w:ascii="Times New Roman" w:eastAsia="FranklinGothicMediumC" w:hAnsi="Times New Roman" w:cs="Times New Roman"/>
          <w:color w:val="231F20"/>
          <w:sz w:val="24"/>
          <w:szCs w:val="24"/>
        </w:rPr>
        <w:t>Тип Кольчатые черви. Общая характеристика. Класс Многощетинковые черви</w:t>
      </w:r>
      <w:r w:rsidR="00355FB8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="00355FB8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Места обитания, строение и функции систем внутренних органов. Уровни организации органов чу</w:t>
      </w:r>
      <w:proofErr w:type="gramStart"/>
      <w:r w:rsidR="00355FB8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вств св</w:t>
      </w:r>
      <w:proofErr w:type="gramEnd"/>
      <w:r w:rsidR="00355FB8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ободноживущих кольчатых червей и паразитических круглых червей</w:t>
      </w:r>
      <w:r w:rsidR="00355FB8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="00355FB8" w:rsidRPr="00355FB8">
        <w:rPr>
          <w:rFonts w:ascii="Times New Roman" w:eastAsia="NewBaskervilleC" w:hAnsi="Times New Roman" w:cs="Times New Roman"/>
          <w:color w:val="231F20"/>
          <w:sz w:val="24"/>
          <w:szCs w:val="24"/>
        </w:rPr>
        <w:t>Класс Малощетинковые черви</w:t>
      </w:r>
      <w:r w:rsidR="00355FB8">
        <w:rPr>
          <w:rFonts w:ascii="Times New Roman" w:eastAsia="NewBaskervilleC" w:hAnsi="Times New Roman" w:cs="Times New Roman"/>
          <w:color w:val="231F20"/>
          <w:sz w:val="24"/>
          <w:szCs w:val="24"/>
        </w:rPr>
        <w:t>.</w:t>
      </w:r>
      <w:r w:rsidR="00355FB8" w:rsidRPr="00355FB8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="00355FB8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</w:r>
    </w:p>
    <w:p w:rsidR="00355FB8" w:rsidRDefault="00355FB8" w:rsidP="00355FB8">
      <w:pPr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</w:pPr>
      <w:r w:rsidRPr="00C70837"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>Лабораторная работа № 2</w:t>
      </w:r>
      <w:r>
        <w:rPr>
          <w:rFonts w:ascii="Times New Roman" w:eastAsia="NewBaskervilleC" w:hAnsi="Times New Roman" w:cs="Times New Roman"/>
          <w:b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«Внешнее строение дождевого червя, его передвижение, раздражимость».</w:t>
      </w:r>
    </w:p>
    <w:p w:rsidR="00355FB8" w:rsidRDefault="00D52933" w:rsidP="00D52933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6. Тип Моллюски (4 ч)</w:t>
      </w:r>
    </w:p>
    <w:p w:rsidR="00D52933" w:rsidRPr="00C70837" w:rsidRDefault="00D52933" w:rsidP="005E6B61">
      <w:pPr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52933">
        <w:rPr>
          <w:rFonts w:ascii="Times New Roman" w:eastAsia="NewBaskervilleC" w:hAnsi="Times New Roman" w:cs="Times New Roman"/>
          <w:color w:val="231F20"/>
          <w:sz w:val="24"/>
          <w:szCs w:val="24"/>
        </w:rPr>
        <w:t>Общая характеристика типа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E6B61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Класс </w:t>
      </w:r>
      <w:r w:rsidRPr="00D52933">
        <w:rPr>
          <w:rFonts w:ascii="Times New Roman" w:eastAsia="NewBaskervilleC" w:hAnsi="Times New Roman" w:cs="Times New Roman"/>
          <w:color w:val="231F20"/>
          <w:sz w:val="24"/>
          <w:szCs w:val="24"/>
        </w:rPr>
        <w:t>Брюхоногие моллюски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 </w:t>
      </w:r>
      <w:r w:rsidRPr="00D52933">
        <w:rPr>
          <w:rFonts w:ascii="Times New Roman" w:eastAsia="NewBaskervilleC" w:hAnsi="Times New Roman" w:cs="Times New Roman"/>
          <w:color w:val="231F20"/>
          <w:sz w:val="24"/>
          <w:szCs w:val="24"/>
        </w:rPr>
        <w:t>Класс Двустворчатые моллюски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>.</w:t>
      </w:r>
      <w:r w:rsidRPr="00D52933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Среда обитания, внешнее строение на примере беззубки. Строение и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жизнедеятельность систем внутренних органов. Особенности размножения и развития. Роль в природе и значение для человека.</w:t>
      </w:r>
      <w:r w:rsidRPr="00D52933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t xml:space="preserve"> </w:t>
      </w:r>
      <w:r w:rsidRPr="00D52933">
        <w:rPr>
          <w:rFonts w:ascii="Times New Roman" w:eastAsia="FranklinGothicMediumC" w:hAnsi="Times New Roman" w:cs="Times New Roman"/>
          <w:color w:val="231F20"/>
          <w:sz w:val="24"/>
          <w:szCs w:val="24"/>
        </w:rPr>
        <w:t>Класс Головоногие моллюски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усложнения организации.</w:t>
      </w:r>
    </w:p>
    <w:p w:rsidR="0054468E" w:rsidRPr="00D52933" w:rsidRDefault="0054468E" w:rsidP="0054468E">
      <w:pPr>
        <w:rPr>
          <w:rFonts w:ascii="Times New Roman" w:eastAsia="PetersburgC" w:hAnsi="Times New Roman" w:cs="Times New Roman"/>
          <w:b/>
          <w:iCs/>
          <w:color w:val="231F20"/>
          <w:w w:val="112"/>
          <w:sz w:val="24"/>
          <w:szCs w:val="24"/>
        </w:rPr>
      </w:pPr>
      <w:r w:rsidRPr="00C70837">
        <w:rPr>
          <w:rFonts w:ascii="Times New Roman" w:eastAsia="PetersburgC" w:hAnsi="Times New Roman" w:cs="Times New Roman"/>
          <w:b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C70837">
        <w:rPr>
          <w:rFonts w:ascii="Times New Roman" w:eastAsia="PetersburgC" w:hAnsi="Times New Roman" w:cs="Times New Roman"/>
          <w:b/>
          <w:iCs/>
          <w:color w:val="231F20"/>
          <w:sz w:val="24"/>
          <w:szCs w:val="24"/>
        </w:rPr>
        <w:t xml:space="preserve">№ </w:t>
      </w:r>
      <w:r w:rsidR="00F46B80">
        <w:rPr>
          <w:rFonts w:ascii="Times New Roman" w:eastAsia="PetersburgC" w:hAnsi="Times New Roman" w:cs="Times New Roman"/>
          <w:b/>
          <w:iCs/>
          <w:color w:val="231F20"/>
          <w:w w:val="112"/>
          <w:sz w:val="24"/>
          <w:szCs w:val="24"/>
        </w:rPr>
        <w:t>3</w:t>
      </w:r>
      <w:r>
        <w:rPr>
          <w:rFonts w:ascii="Times New Roman" w:eastAsia="PetersburgC" w:hAnsi="Times New Roman" w:cs="Times New Roman"/>
          <w:b/>
          <w:iCs/>
          <w:color w:val="231F20"/>
          <w:w w:val="112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«Внешнее строение раковин пресноводных и морских моллюсков»</w:t>
      </w:r>
    </w:p>
    <w:p w:rsidR="00D52933" w:rsidRDefault="00BD2084" w:rsidP="00D52933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7. Тип Членистоногие (7</w:t>
      </w:r>
      <w:r w:rsidR="00D52933"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ч)</w:t>
      </w:r>
    </w:p>
    <w:p w:rsidR="00D52933" w:rsidRDefault="00D52933" w:rsidP="00D52933">
      <w:pPr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D52933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Общая характеристика типа Членистоногие. Класс </w:t>
      </w:r>
      <w:proofErr w:type="gramStart"/>
      <w:r w:rsidRPr="00D52933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Ракообразные</w:t>
      </w:r>
      <w:proofErr w:type="gramEnd"/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Pr="00D52933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Характерные черты типа Членистоногие. Общие признаки строения </w:t>
      </w:r>
      <w:proofErr w:type="gram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ракообразных</w:t>
      </w:r>
      <w:proofErr w:type="gram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Среда обитания, особенности внешнего и внутреннего строения, размножение и развитие речного рака. Разнообразие </w:t>
      </w:r>
      <w:proofErr w:type="gram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ракообразных</w:t>
      </w:r>
      <w:proofErr w:type="gram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Значение </w:t>
      </w:r>
      <w:proofErr w:type="gram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ракообразных</w:t>
      </w:r>
      <w:proofErr w:type="gram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в природе и жизни человека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D52933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Класс </w:t>
      </w:r>
      <w:proofErr w:type="gramStart"/>
      <w:r w:rsidRPr="00D52933">
        <w:rPr>
          <w:rFonts w:ascii="Times New Roman" w:eastAsia="FranklinGothicMediumC" w:hAnsi="Times New Roman" w:cs="Times New Roman"/>
          <w:color w:val="231F20"/>
          <w:sz w:val="24"/>
          <w:szCs w:val="24"/>
        </w:rPr>
        <w:t>Паукообразные</w:t>
      </w:r>
      <w:proofErr w:type="gramEnd"/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паукообразных</w:t>
      </w:r>
      <w:proofErr w:type="gram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. Роль паукообразных в природе и жизни человека. Меры защиты от заболеваний, переносимых отдельными клещами, от укусов ядовитых пауков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D52933">
        <w:rPr>
          <w:rFonts w:ascii="Times New Roman" w:hAnsi="Times New Roman" w:cs="Times New Roman"/>
          <w:sz w:val="24"/>
          <w:szCs w:val="24"/>
        </w:rPr>
        <w:t>Класс Насекомые</w:t>
      </w:r>
      <w:r w:rsidRPr="00D52933">
        <w:rPr>
          <w:rFonts w:ascii="Times New Roman" w:eastAsia="NewBaskervilleC" w:hAnsi="Times New Roman" w:cs="Times New Roman"/>
          <w:sz w:val="24"/>
          <w:szCs w:val="24"/>
        </w:rPr>
        <w:t>.</w:t>
      </w:r>
      <w:r w:rsidRPr="00D52933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  <w:r w:rsidRPr="00D52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933">
        <w:rPr>
          <w:rFonts w:ascii="Times New Roman" w:hAnsi="Times New Roman" w:cs="Times New Roman"/>
          <w:sz w:val="24"/>
          <w:szCs w:val="24"/>
        </w:rPr>
        <w:t>Типы развития насекомых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Развитие с неполным </w:t>
      </w:r>
      <w:r w:rsidRPr="00C70837">
        <w:rPr>
          <w:rFonts w:ascii="Times New Roman" w:eastAsia="NewBaskervilleC" w:hAnsi="Times New Roman" w:cs="Times New Roman"/>
          <w:color w:val="231F20"/>
          <w:w w:val="101"/>
          <w:sz w:val="24"/>
          <w:szCs w:val="24"/>
        </w:rPr>
        <w:t>превраще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нием. Группы насекомых. Развитие с полным превращением. Группы насекомых. Роль каждой стадии развития насекомых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D52933">
        <w:rPr>
          <w:rFonts w:ascii="Times New Roman" w:eastAsia="FranklinGothicMediumC" w:hAnsi="Times New Roman" w:cs="Times New Roman"/>
          <w:color w:val="231F20"/>
          <w:sz w:val="24"/>
          <w:szCs w:val="24"/>
        </w:rPr>
        <w:t>Общественные насекомые — пчёлы и муравьи. Полезные насекомые. Охрана насекомых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Pr="00D52933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Красная книга. Роль насекомых в природе и жизни человека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 </w:t>
      </w:r>
      <w:r w:rsidRPr="00D52933">
        <w:rPr>
          <w:rFonts w:ascii="Times New Roman" w:eastAsia="FranklinGothicMediumC" w:hAnsi="Times New Roman" w:cs="Times New Roman"/>
          <w:color w:val="231F20"/>
          <w:sz w:val="24"/>
          <w:szCs w:val="24"/>
        </w:rPr>
        <w:t>Насекомые — вредители культурных растений и переносчики заболеваний человека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A3681E" w:rsidRPr="00A3681E" w:rsidRDefault="00A3681E" w:rsidP="00A3681E">
      <w:pP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</w:pPr>
      <w:r w:rsidRPr="00A3681E">
        <w:rPr>
          <w:rFonts w:ascii="Times New Roman" w:eastAsia="PetersburgC" w:hAnsi="Times New Roman" w:cs="Times New Roman"/>
          <w:b/>
          <w:iCs/>
          <w:w w:val="119"/>
          <w:sz w:val="24"/>
          <w:szCs w:val="24"/>
        </w:rPr>
        <w:t xml:space="preserve">Лабораторная работа </w:t>
      </w:r>
      <w:r w:rsidRPr="00A3681E">
        <w:rPr>
          <w:rFonts w:ascii="Times New Roman" w:eastAsia="PetersburgC" w:hAnsi="Times New Roman" w:cs="Times New Roman"/>
          <w:b/>
          <w:iCs/>
          <w:sz w:val="24"/>
          <w:szCs w:val="24"/>
        </w:rPr>
        <w:t xml:space="preserve">№ </w:t>
      </w:r>
      <w:r w:rsidR="00F46B80"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>4</w:t>
      </w:r>
      <w: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sz w:val="24"/>
          <w:szCs w:val="24"/>
        </w:rPr>
        <w:t>«Внешнее строение насекомого»</w:t>
      </w:r>
    </w:p>
    <w:p w:rsidR="00D52933" w:rsidRDefault="00A3681E" w:rsidP="00A3681E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8. Тип Хордовые. Бесчерепн</w:t>
      </w:r>
      <w:r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ые. Надкласс Рыбы (7</w:t>
      </w: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ч)</w:t>
      </w:r>
    </w:p>
    <w:p w:rsidR="00A3681E" w:rsidRDefault="00A3681E" w:rsidP="0054468E">
      <w:pPr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A3681E">
        <w:rPr>
          <w:rFonts w:ascii="Times New Roman" w:eastAsia="FranklinGothicMediumC" w:hAnsi="Times New Roman" w:cs="Times New Roman"/>
          <w:color w:val="231F20"/>
          <w:sz w:val="24"/>
          <w:szCs w:val="24"/>
        </w:rPr>
        <w:t>Хордовые. Примитивные формы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Общие признаки хордовых животных. Бесчерепные,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>.</w:t>
      </w:r>
      <w:r w:rsidRPr="00A3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81E">
        <w:rPr>
          <w:rFonts w:ascii="Times New Roman" w:hAnsi="Times New Roman" w:cs="Times New Roman"/>
          <w:sz w:val="24"/>
          <w:szCs w:val="24"/>
        </w:rPr>
        <w:t>Надкласс Рыбы. Общая характеристика, внешнее строение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Особенности внешнего строения, связанные с обитанием в воде.</w:t>
      </w:r>
      <w:r w:rsidR="00BD2084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Строение и функции конечностей. Органы боковой линии, органы слуха, равновесия.</w:t>
      </w:r>
      <w:r w:rsidRPr="00A36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81E">
        <w:rPr>
          <w:rFonts w:ascii="Times New Roman" w:hAnsi="Times New Roman" w:cs="Times New Roman"/>
          <w:sz w:val="24"/>
          <w:szCs w:val="24"/>
        </w:rPr>
        <w:t>Внутреннее строение рыб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A3681E">
        <w:rPr>
          <w:rFonts w:ascii="Times New Roman" w:hAnsi="Times New Roman" w:cs="Times New Roman"/>
          <w:sz w:val="24"/>
          <w:szCs w:val="24"/>
        </w:rPr>
        <w:t>Особенности размножения рыб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Органы и процесс размножения. Живорождение. Миграции.</w:t>
      </w:r>
      <w:r w:rsidRPr="00A3681E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t xml:space="preserve"> </w:t>
      </w:r>
      <w:r w:rsidRPr="00A3681E">
        <w:rPr>
          <w:rFonts w:ascii="Times New Roman" w:eastAsia="FranklinGothicMediumC" w:hAnsi="Times New Roman" w:cs="Times New Roman"/>
          <w:color w:val="231F20"/>
          <w:sz w:val="24"/>
          <w:szCs w:val="24"/>
        </w:rPr>
        <w:t>Основные систематические группы рыб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Класс Хрящевые рыбы, общая характеристика. Класс Костные рыбы: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лучепёрые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лопастепёрые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, двоякодышащие и кистепёрые. Место кистепёрых рыб в эволюции позвоночных. Меры предосторожности от нападения акул при купании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A3681E">
        <w:rPr>
          <w:rFonts w:ascii="Times New Roman" w:eastAsia="FranklinGothicMediumC" w:hAnsi="Times New Roman" w:cs="Times New Roman"/>
          <w:color w:val="231F20"/>
          <w:sz w:val="24"/>
          <w:szCs w:val="24"/>
        </w:rPr>
        <w:t>Промысловые рыбы. Их использование и охрана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Pr="00A3681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Рыболовство. Промысловые рыбы. Трудовые хозяйства. Акклиматизация рыб. Аквариумные рыбы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</w:p>
    <w:p w:rsidR="0054468E" w:rsidRDefault="0054468E" w:rsidP="0054468E">
      <w:pPr>
        <w:rPr>
          <w:rFonts w:ascii="Times New Roman" w:eastAsia="NewBaskervilleC" w:hAnsi="Times New Roman" w:cs="Times New Roman"/>
          <w:sz w:val="24"/>
          <w:szCs w:val="24"/>
        </w:rPr>
      </w:pPr>
      <w:r w:rsidRPr="00C70837">
        <w:rPr>
          <w:rFonts w:ascii="Times New Roman" w:eastAsia="PetersburgC" w:hAnsi="Times New Roman" w:cs="Times New Roman"/>
          <w:b/>
          <w:iCs/>
          <w:w w:val="119"/>
          <w:sz w:val="24"/>
          <w:szCs w:val="24"/>
        </w:rPr>
        <w:lastRenderedPageBreak/>
        <w:t xml:space="preserve">Лабораторная работа </w:t>
      </w:r>
      <w:r w:rsidRPr="00C70837">
        <w:rPr>
          <w:rFonts w:ascii="Times New Roman" w:eastAsia="PetersburgC" w:hAnsi="Times New Roman" w:cs="Times New Roman"/>
          <w:b/>
          <w:iCs/>
          <w:sz w:val="24"/>
          <w:szCs w:val="24"/>
        </w:rPr>
        <w:t xml:space="preserve">№ </w:t>
      </w:r>
      <w:r w:rsidR="00F46B80"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>5</w:t>
      </w:r>
      <w: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 xml:space="preserve"> </w:t>
      </w:r>
      <w:r w:rsidRPr="00A3681E">
        <w:rPr>
          <w:rFonts w:ascii="Times New Roman" w:eastAsia="NewBaskervilleC" w:hAnsi="Times New Roman" w:cs="Times New Roman"/>
          <w:sz w:val="24"/>
          <w:szCs w:val="24"/>
        </w:rPr>
        <w:t>«Внешнее строение и особенности передвижения рыбы»</w:t>
      </w:r>
    </w:p>
    <w:p w:rsidR="0054468E" w:rsidRPr="00A3681E" w:rsidRDefault="0054468E" w:rsidP="0054468E">
      <w:pP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</w:pPr>
      <w:r w:rsidRPr="00C70837">
        <w:rPr>
          <w:rFonts w:ascii="Times New Roman" w:eastAsia="PetersburgC" w:hAnsi="Times New Roman" w:cs="Times New Roman"/>
          <w:b/>
          <w:iCs/>
          <w:w w:val="119"/>
          <w:sz w:val="24"/>
          <w:szCs w:val="24"/>
        </w:rPr>
        <w:t xml:space="preserve">Лабораторная работа </w:t>
      </w:r>
      <w:r w:rsidRPr="00C70837">
        <w:rPr>
          <w:rFonts w:ascii="Times New Roman" w:eastAsia="PetersburgC" w:hAnsi="Times New Roman" w:cs="Times New Roman"/>
          <w:b/>
          <w:iCs/>
          <w:sz w:val="24"/>
          <w:szCs w:val="24"/>
        </w:rPr>
        <w:t xml:space="preserve">№ </w:t>
      </w:r>
      <w:r w:rsidR="00F46B80"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>6</w:t>
      </w:r>
      <w: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 xml:space="preserve"> </w:t>
      </w:r>
      <w:r w:rsidRPr="00A3681E">
        <w:rPr>
          <w:rFonts w:ascii="Times New Roman" w:eastAsia="NewBaskervilleC" w:hAnsi="Times New Roman" w:cs="Times New Roman"/>
          <w:sz w:val="24"/>
          <w:szCs w:val="24"/>
        </w:rPr>
        <w:t xml:space="preserve">«Внутреннее строение рыбы» </w:t>
      </w:r>
    </w:p>
    <w:p w:rsidR="0054468E" w:rsidRPr="00A3681E" w:rsidRDefault="0054468E" w:rsidP="0054468E">
      <w:pPr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</w:p>
    <w:p w:rsidR="00A3681E" w:rsidRDefault="00A3681E" w:rsidP="00A3681E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9. Класс Земноводные, или Амфибии (4 ч)</w:t>
      </w:r>
    </w:p>
    <w:p w:rsidR="0054468E" w:rsidRPr="00C70837" w:rsidRDefault="00A3681E" w:rsidP="0054468E">
      <w:pPr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A3681E">
        <w:rPr>
          <w:rFonts w:ascii="Times New Roman" w:eastAsia="FranklinGothicMediumC" w:hAnsi="Times New Roman" w:cs="Times New Roman"/>
          <w:color w:val="231F20"/>
          <w:sz w:val="24"/>
          <w:szCs w:val="24"/>
        </w:rPr>
        <w:t>Среда обитания и строение тела земноводных. Общая характеристика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Pr="00A3681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A3681E">
        <w:rPr>
          <w:rFonts w:ascii="Times New Roman" w:eastAsia="FranklinGothicMediumC" w:hAnsi="Times New Roman" w:cs="Times New Roman"/>
          <w:color w:val="231F20"/>
          <w:sz w:val="24"/>
          <w:szCs w:val="24"/>
        </w:rPr>
        <w:t>Строение и деятельность внутренних органов земноводных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A3681E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Характерные черты строения систем внутренних органов по сравнению с костными рыбами. Сходство строения внутренних органов земноводных и рыб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A3681E">
        <w:rPr>
          <w:rFonts w:ascii="Times New Roman" w:eastAsia="FranklinGothicMediumC" w:hAnsi="Times New Roman" w:cs="Times New Roman"/>
          <w:color w:val="231F20"/>
          <w:sz w:val="24"/>
          <w:szCs w:val="24"/>
        </w:rPr>
        <w:t>Годовой жизненный цикл и происхождение земноводных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="0054468E"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Разнообразие и значение земноводных</w:t>
      </w:r>
      <w:r w:rsid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="0054468E" w:rsidRPr="0054468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="0054468E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Современные земноводные, их разнообразие и распространение. Роль земноводных в природных биоценозах, жизни человека. Охрана. Красная книга.</w:t>
      </w:r>
    </w:p>
    <w:p w:rsidR="0054468E" w:rsidRDefault="0054468E" w:rsidP="0054468E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10. Класс Пресмыкающиеся, или Рептилии (4 ч)</w:t>
      </w:r>
    </w:p>
    <w:p w:rsidR="0054468E" w:rsidRPr="00C70837" w:rsidRDefault="0054468E" w:rsidP="0054468E">
      <w:pPr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Внешнее строение и скелет пресмыкающихся. Общая характеристика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Взаимосвязь внешнего строения и наземного образа жизни. Особенности строения скелета пресмыкающихся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Внутреннее строение и жизнедеятельность пресмыкающихся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Сходство и различия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Разнообразие пресмыкающихся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Общие черты строения представителей разных отрядов. Меры предосторожности от укусов ядовитых змей. Оказание первой доврачебной помощи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Значение пресмыкающихся, их происхождение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Роль пресмыкающихся в биоценозах,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54468E" w:rsidRDefault="0054468E" w:rsidP="0054468E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11. Класс Птицы (9 ч)</w:t>
      </w:r>
    </w:p>
    <w:p w:rsidR="005E05F6" w:rsidRPr="005E05F6" w:rsidRDefault="0054468E" w:rsidP="005E05F6">
      <w:pPr>
        <w:jc w:val="both"/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54468E">
        <w:rPr>
          <w:rFonts w:ascii="Times New Roman" w:hAnsi="Times New Roman" w:cs="Times New Roman"/>
          <w:sz w:val="24"/>
          <w:szCs w:val="24"/>
        </w:rPr>
        <w:t>Общая характеристика класса. Внешнее строение п</w:t>
      </w:r>
      <w:r>
        <w:rPr>
          <w:rFonts w:ascii="Times New Roman" w:hAnsi="Times New Roman" w:cs="Times New Roman"/>
          <w:sz w:val="24"/>
          <w:szCs w:val="24"/>
        </w:rPr>
        <w:t xml:space="preserve">тиц.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</w:r>
      <w:r w:rsidRPr="00544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68E">
        <w:rPr>
          <w:rFonts w:ascii="Times New Roman" w:hAnsi="Times New Roman" w:cs="Times New Roman"/>
          <w:sz w:val="24"/>
          <w:szCs w:val="24"/>
        </w:rPr>
        <w:t>Опорно-двигательная система птиц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</w:r>
      <w:r w:rsidRPr="00544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68E">
        <w:rPr>
          <w:rFonts w:ascii="Times New Roman" w:hAnsi="Times New Roman" w:cs="Times New Roman"/>
          <w:sz w:val="24"/>
          <w:szCs w:val="24"/>
        </w:rPr>
        <w:t>Внутреннее строение птиц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Размножение и развитие птиц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Особенности строения органов размножения. Этапы формирования яйца. Развитие зародыша. Характерные черты развития выводковых и гнездовых птиц</w:t>
      </w:r>
      <w:r w:rsidRPr="0054468E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Годовой жизненный цикл и сезонные явления в жизни птиц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Послегнездовой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период. Кочёвки и миграции, их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причины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 </w:t>
      </w:r>
      <w:r w:rsidRPr="0054468E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Разнообразие птиц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05F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</w:t>
      </w:r>
      <w:r w:rsidR="005E05F6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 </w:t>
      </w:r>
      <w:r w:rsidR="005E05F6" w:rsidRPr="005E05F6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Значение и </w:t>
      </w:r>
      <w:r w:rsidR="005E05F6"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охрана птиц. Происхождение</w:t>
      </w:r>
      <w:r w:rsid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="005E05F6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</w:r>
      <w:r w:rsidR="005E05F6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</w:p>
    <w:p w:rsidR="0054468E" w:rsidRPr="005E05F6" w:rsidRDefault="0054468E" w:rsidP="0054468E">
      <w:pPr>
        <w:rPr>
          <w:rFonts w:ascii="Times New Roman" w:hAnsi="Times New Roman" w:cs="Times New Roman"/>
          <w:sz w:val="24"/>
          <w:szCs w:val="24"/>
        </w:rPr>
      </w:pPr>
      <w:r w:rsidRPr="00C70837">
        <w:rPr>
          <w:rFonts w:ascii="Times New Roman" w:eastAsia="PetersburgC" w:hAnsi="Times New Roman" w:cs="Times New Roman"/>
          <w:b/>
          <w:iCs/>
          <w:w w:val="119"/>
          <w:sz w:val="24"/>
          <w:szCs w:val="24"/>
        </w:rPr>
        <w:t xml:space="preserve">Лабораторная работа </w:t>
      </w:r>
      <w:r w:rsidRPr="00C70837">
        <w:rPr>
          <w:rFonts w:ascii="Times New Roman" w:eastAsia="PetersburgC" w:hAnsi="Times New Roman" w:cs="Times New Roman"/>
          <w:b/>
          <w:iCs/>
          <w:sz w:val="24"/>
          <w:szCs w:val="24"/>
        </w:rPr>
        <w:t xml:space="preserve">№ </w:t>
      </w:r>
      <w:r w:rsidR="00F46B80"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>7</w:t>
      </w:r>
      <w: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 xml:space="preserve"> </w:t>
      </w:r>
      <w:r w:rsidRPr="0054468E">
        <w:rPr>
          <w:rFonts w:ascii="Times New Roman" w:eastAsia="NewBaskervilleC" w:hAnsi="Times New Roman" w:cs="Times New Roman"/>
          <w:sz w:val="24"/>
          <w:szCs w:val="24"/>
        </w:rPr>
        <w:t>«Внешнее строение птицы. Строение перьев»</w:t>
      </w:r>
    </w:p>
    <w:p w:rsidR="0054468E" w:rsidRPr="001A6156" w:rsidRDefault="0054468E" w:rsidP="005E05F6">
      <w:pP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</w:pPr>
      <w:r w:rsidRPr="00C70837">
        <w:rPr>
          <w:rFonts w:ascii="Times New Roman" w:eastAsia="PetersburgC" w:hAnsi="Times New Roman" w:cs="Times New Roman"/>
          <w:b/>
          <w:iCs/>
          <w:w w:val="119"/>
          <w:sz w:val="24"/>
          <w:szCs w:val="24"/>
        </w:rPr>
        <w:t xml:space="preserve">Лабораторная работа </w:t>
      </w:r>
      <w:r w:rsidRPr="00C70837">
        <w:rPr>
          <w:rFonts w:ascii="Times New Roman" w:eastAsia="PetersburgC" w:hAnsi="Times New Roman" w:cs="Times New Roman"/>
          <w:b/>
          <w:iCs/>
          <w:sz w:val="24"/>
          <w:szCs w:val="24"/>
        </w:rPr>
        <w:t xml:space="preserve">№ </w:t>
      </w:r>
      <w:r w:rsidR="00F46B80"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>8</w:t>
      </w:r>
      <w:r>
        <w:rPr>
          <w:rFonts w:ascii="Times New Roman" w:eastAsia="PetersburgC" w:hAnsi="Times New Roman" w:cs="Times New Roman"/>
          <w:b/>
          <w:iCs/>
          <w:w w:val="112"/>
          <w:sz w:val="24"/>
          <w:szCs w:val="24"/>
        </w:rPr>
        <w:t xml:space="preserve"> </w:t>
      </w:r>
      <w:r w:rsidRPr="0054468E">
        <w:rPr>
          <w:rFonts w:ascii="Times New Roman" w:eastAsia="NewBaskervilleC" w:hAnsi="Times New Roman" w:cs="Times New Roman"/>
          <w:sz w:val="24"/>
          <w:szCs w:val="24"/>
        </w:rPr>
        <w:t>«Строение скелета птицы»</w:t>
      </w:r>
      <w:r w:rsidRPr="0054468E">
        <w:rPr>
          <w:rFonts w:ascii="Times New Roman" w:eastAsia="NewBaskervilleC" w:hAnsi="Times New Roman" w:cs="Times New Roman"/>
          <w:sz w:val="24"/>
          <w:szCs w:val="24"/>
        </w:rPr>
        <w:br/>
      </w:r>
    </w:p>
    <w:p w:rsidR="0054468E" w:rsidRDefault="005E05F6" w:rsidP="005E05F6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12. Кл</w:t>
      </w:r>
      <w:r w:rsidR="00E1526F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асс Млекопитающие, или Звери (10</w:t>
      </w: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ч)</w:t>
      </w:r>
    </w:p>
    <w:p w:rsidR="00E1526F" w:rsidRPr="00C70837" w:rsidRDefault="005E05F6" w:rsidP="00E1526F">
      <w:pPr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Общая характеристика класса.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Внешнее строение млекопитающих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Pr="005E05F6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Отличительные признаки строения тела. Строение покровов по сравнению с рептилиями. Прогрессивные черты строения и жизнедеятельности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Внутреннее строение млекопитающих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</w:r>
      <w:r w:rsidRPr="005E05F6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t xml:space="preserve">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Размножение и развитие млекопитающих. Годовой жизненный цикл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Особенности развития зародыша. Забота о потомстве. Годовой жизненный цикл. Изменение численности и её восстановление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Происхождение и разнообразие млекопитающих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Высшие, или Плацентарные, звери: насекомоядные и рукокрылые, грызуны и зайцеобразные, хищные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Высшие, или Плацентарные, звери: ластоногие и китообразные, парнокопытные и непарнокопытные, хоботные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Характерные черты строения и жизнедеятельности водных млекопитающих, парнокопытных и непарнокопытных. Охрана </w:t>
      </w:r>
      <w:proofErr w:type="gram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хоботных</w:t>
      </w:r>
      <w:proofErr w:type="gram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Роль животных в </w:t>
      </w:r>
      <w:r w:rsidRPr="00C70837">
        <w:rPr>
          <w:rFonts w:ascii="Times New Roman" w:eastAsia="NewBaskervilleC" w:hAnsi="Times New Roman" w:cs="Times New Roman"/>
          <w:color w:val="231F20"/>
          <w:w w:val="98"/>
          <w:sz w:val="24"/>
          <w:szCs w:val="24"/>
        </w:rPr>
        <w:t xml:space="preserve">экосистемах,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в жизни человека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Высшие, или Плацентарные, звери: приматы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5E05F6">
        <w:rPr>
          <w:rFonts w:ascii="Times New Roman" w:eastAsia="FranklinGothicMediumC" w:hAnsi="Times New Roman" w:cs="Times New Roman"/>
          <w:color w:val="231F20"/>
          <w:sz w:val="24"/>
          <w:szCs w:val="24"/>
        </w:rPr>
        <w:t>Экологические группы млекопитающих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>.</w:t>
      </w:r>
      <w:r w:rsidRPr="005E05F6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Признаки животных одной экологической группы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="00E1526F" w:rsidRPr="00E1526F">
        <w:rPr>
          <w:rFonts w:ascii="Times New Roman" w:eastAsia="FranklinGothicMediumC" w:hAnsi="Times New Roman" w:cs="Times New Roman"/>
          <w:color w:val="231F20"/>
          <w:sz w:val="24"/>
          <w:szCs w:val="24"/>
        </w:rPr>
        <w:t>Значение млекопитающих для человека</w:t>
      </w:r>
      <w:r w:rsidR="00E1526F"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="00E1526F"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Происхождение домашних животных. 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</w:r>
    </w:p>
    <w:p w:rsidR="005E05F6" w:rsidRPr="00E1526F" w:rsidRDefault="005E05F6" w:rsidP="005E05F6">
      <w:pPr>
        <w:rPr>
          <w:rFonts w:ascii="Times New Roman" w:eastAsia="FranklinGothicMediumC" w:hAnsi="Times New Roman" w:cs="Times New Roman"/>
          <w:color w:val="231F20"/>
          <w:sz w:val="24"/>
          <w:szCs w:val="24"/>
        </w:rPr>
      </w:pPr>
      <w:r w:rsidRPr="00C70837">
        <w:rPr>
          <w:rFonts w:ascii="Times New Roman" w:eastAsia="PetersburgC" w:hAnsi="Times New Roman" w:cs="Times New Roman"/>
          <w:b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C70837">
        <w:rPr>
          <w:rFonts w:ascii="Times New Roman" w:eastAsia="PetersburgC" w:hAnsi="Times New Roman" w:cs="Times New Roman"/>
          <w:b/>
          <w:iCs/>
          <w:color w:val="231F20"/>
          <w:sz w:val="24"/>
          <w:szCs w:val="24"/>
        </w:rPr>
        <w:t xml:space="preserve">№ </w:t>
      </w:r>
      <w:r w:rsidR="00F46B80">
        <w:rPr>
          <w:rFonts w:ascii="Times New Roman" w:eastAsia="PetersburgC" w:hAnsi="Times New Roman" w:cs="Times New Roman"/>
          <w:b/>
          <w:iCs/>
          <w:color w:val="231F20"/>
          <w:w w:val="112"/>
          <w:sz w:val="24"/>
          <w:szCs w:val="24"/>
        </w:rPr>
        <w:t>9</w:t>
      </w:r>
      <w:r>
        <w:rPr>
          <w:rFonts w:ascii="Times New Roman" w:eastAsia="PetersburgC" w:hAnsi="Times New Roman" w:cs="Times New Roman"/>
          <w:b/>
          <w:iCs/>
          <w:color w:val="231F20"/>
          <w:w w:val="112"/>
          <w:sz w:val="24"/>
          <w:szCs w:val="24"/>
        </w:rPr>
        <w:t xml:space="preserve"> 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«Строение скелета млекопитающих»</w:t>
      </w:r>
    </w:p>
    <w:p w:rsidR="0054468E" w:rsidRDefault="00E1526F" w:rsidP="00E1526F">
      <w:pPr>
        <w:jc w:val="center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</w:pP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Тема 13. Раз</w:t>
      </w:r>
      <w:r w:rsidR="00BD2084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>витие животного мира на Земле (7</w:t>
      </w:r>
      <w:r w:rsidRPr="00C70837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</w:rPr>
        <w:t xml:space="preserve"> ч)</w:t>
      </w:r>
    </w:p>
    <w:p w:rsidR="00E1526F" w:rsidRPr="00E1526F" w:rsidRDefault="00E1526F" w:rsidP="00ED0798">
      <w:pPr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E1526F">
        <w:rPr>
          <w:rFonts w:ascii="Times New Roman" w:eastAsia="FranklinGothicMediumC" w:hAnsi="Times New Roman" w:cs="Times New Roman"/>
          <w:color w:val="231F20"/>
          <w:sz w:val="24"/>
          <w:szCs w:val="24"/>
        </w:rPr>
        <w:t>Доказательства эволюции животного мира. Учение Ч. Дарвина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 Дарвина, их значение в объяснении причин возникновения видов и эволюции органического мира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E1526F">
        <w:rPr>
          <w:rFonts w:ascii="Times New Roman" w:eastAsia="FranklinGothicMediumC" w:hAnsi="Times New Roman" w:cs="Times New Roman"/>
          <w:color w:val="231F20"/>
          <w:sz w:val="24"/>
          <w:szCs w:val="24"/>
        </w:rPr>
        <w:t>Развитие животного мира на Земле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Этапы эволюции животного мира. Появление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многоклеточности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и групп клеток, тканей. Усложнение строения многоклеточных организмов. Происхождение и эволюция хордовых. Эволюционное древо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lastRenderedPageBreak/>
        <w:t>современного животного мира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E1526F">
        <w:rPr>
          <w:rFonts w:ascii="Times New Roman" w:eastAsia="FranklinGothicMediumC" w:hAnsi="Times New Roman" w:cs="Times New Roman"/>
          <w:color w:val="231F20"/>
          <w:sz w:val="24"/>
          <w:szCs w:val="24"/>
        </w:rPr>
        <w:t>Современный мир живых организмов</w:t>
      </w:r>
      <w:r>
        <w:rPr>
          <w:rFonts w:ascii="Times New Roman" w:eastAsia="FranklinGothicMedium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Уровни организации жизни. Состав биоценоза: продуценты,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консументы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редуценты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. Цепи питания. Круговорот веществ и превращения энергии. Экосистема. Биогеоценоз. Биосфера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Представления о единстве живой материи в древние времена. Границы биосферы. Учение о биосфере В.И. Вернадского. Живое вещество. Косное и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биокосное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вещество. Функ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ции живого вещества в биосфере. 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Роль косного вещества. Взаимосвязь </w:t>
      </w:r>
      <w:proofErr w:type="spellStart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биокосного</w:t>
      </w:r>
      <w:proofErr w:type="spellEnd"/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и косного вещества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. </w:t>
      </w:r>
    </w:p>
    <w:p w:rsidR="00E1526F" w:rsidRPr="00E1526F" w:rsidRDefault="00E1526F" w:rsidP="00E1526F">
      <w:pPr>
        <w:rPr>
          <w:rFonts w:ascii="Times New Roman" w:eastAsia="PetersburgC" w:hAnsi="Times New Roman" w:cs="Times New Roman"/>
          <w:b/>
          <w:iCs/>
          <w:color w:val="231F20"/>
          <w:w w:val="120"/>
          <w:sz w:val="24"/>
          <w:szCs w:val="24"/>
        </w:rPr>
      </w:pPr>
      <w:r w:rsidRPr="00BD2084">
        <w:rPr>
          <w:rFonts w:ascii="Times New Roman" w:eastAsia="PetersburgC" w:hAnsi="Times New Roman" w:cs="Times New Roman"/>
          <w:b/>
          <w:iCs/>
          <w:color w:val="231F20"/>
          <w:w w:val="123"/>
          <w:sz w:val="24"/>
          <w:szCs w:val="24"/>
        </w:rPr>
        <w:t>Экс</w:t>
      </w:r>
      <w:r w:rsidRPr="00BD2084">
        <w:rPr>
          <w:rFonts w:ascii="Times New Roman" w:eastAsia="PetersburgC" w:hAnsi="Times New Roman" w:cs="Times New Roman"/>
          <w:b/>
          <w:iCs/>
          <w:color w:val="231F20"/>
          <w:w w:val="121"/>
          <w:sz w:val="24"/>
          <w:szCs w:val="24"/>
        </w:rPr>
        <w:t>кур</w:t>
      </w:r>
      <w:r w:rsidRPr="00BD2084">
        <w:rPr>
          <w:rFonts w:ascii="Times New Roman" w:eastAsia="PetersburgC" w:hAnsi="Times New Roman" w:cs="Times New Roman"/>
          <w:b/>
          <w:iCs/>
          <w:color w:val="231F20"/>
          <w:w w:val="120"/>
          <w:sz w:val="24"/>
          <w:szCs w:val="24"/>
        </w:rPr>
        <w:t>сия</w:t>
      </w:r>
      <w:r>
        <w:rPr>
          <w:rFonts w:ascii="Times New Roman" w:eastAsia="PetersburgC" w:hAnsi="Times New Roman" w:cs="Times New Roman"/>
          <w:b/>
          <w:iCs/>
          <w:color w:val="231F20"/>
          <w:w w:val="120"/>
          <w:sz w:val="24"/>
          <w:szCs w:val="24"/>
        </w:rPr>
        <w:t xml:space="preserve"> </w:t>
      </w:r>
      <w:r w:rsidRPr="00C70837">
        <w:rPr>
          <w:rFonts w:ascii="Times New Roman" w:eastAsia="NewBaskervilleC" w:hAnsi="Times New Roman" w:cs="Times New Roman"/>
          <w:color w:val="231F20"/>
          <w:sz w:val="24"/>
          <w:szCs w:val="24"/>
        </w:rPr>
        <w:t>«Жизнь природного сообщества весной»</w:t>
      </w:r>
    </w:p>
    <w:p w:rsidR="00BD2084" w:rsidRDefault="00BD2084" w:rsidP="00BD20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084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t>Защита проектов.</w:t>
      </w:r>
      <w:r w:rsidR="00E1526F" w:rsidRPr="00BD2084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br/>
      </w:r>
      <w:r w:rsidR="00E1526F" w:rsidRPr="00BD2084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br/>
      </w: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B80" w:rsidRDefault="00F46B80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B80" w:rsidRDefault="00F46B80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ED2" w:rsidRDefault="00E82ED2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792" w:rsidRPr="00BD2084" w:rsidRDefault="00837792" w:rsidP="00BD2084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BD2084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653"/>
        <w:gridCol w:w="22"/>
        <w:gridCol w:w="6513"/>
        <w:gridCol w:w="12"/>
        <w:gridCol w:w="1139"/>
        <w:gridCol w:w="1287"/>
      </w:tblGrid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5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837792" w:rsidRPr="00CF22E4" w:rsidTr="001A6156">
        <w:trPr>
          <w:trHeight w:val="445"/>
        </w:trPr>
        <w:tc>
          <w:tcPr>
            <w:tcW w:w="9626" w:type="dxa"/>
            <w:gridSpan w:val="6"/>
          </w:tcPr>
          <w:p w:rsidR="00BD2084" w:rsidRDefault="00BD2084" w:rsidP="00BD2084">
            <w:pPr>
              <w:pStyle w:val="dash041e0431044b0447043d044b0439"/>
              <w:jc w:val="center"/>
              <w:rPr>
                <w:rStyle w:val="dash041e0431044b0447043d044b0439char1"/>
                <w:b/>
                <w:u w:val="single"/>
              </w:rPr>
            </w:pPr>
            <w:r w:rsidRPr="00C70837">
              <w:rPr>
                <w:b/>
                <w:bCs/>
                <w:shd w:val="clear" w:color="auto" w:fill="FFFFFF"/>
              </w:rPr>
              <w:t xml:space="preserve">Тема 1. Общие сведения о мире животных </w:t>
            </w:r>
            <w:r>
              <w:rPr>
                <w:b/>
                <w:bCs/>
                <w:shd w:val="clear" w:color="auto" w:fill="FFFFFF"/>
              </w:rPr>
              <w:t xml:space="preserve">(5 </w:t>
            </w:r>
            <w:r w:rsidRPr="00C70837">
              <w:rPr>
                <w:b/>
                <w:bCs/>
                <w:shd w:val="clear" w:color="auto" w:fill="FFFFFF"/>
              </w:rPr>
              <w:t>ч)</w:t>
            </w:r>
          </w:p>
          <w:p w:rsidR="00837792" w:rsidRPr="00CF22E4" w:rsidRDefault="00837792" w:rsidP="00F31C9E">
            <w:pPr>
              <w:pStyle w:val="dash041e0431044b0447043d044b0439"/>
              <w:jc w:val="center"/>
            </w:pPr>
          </w:p>
        </w:tc>
      </w:tr>
      <w:tr w:rsidR="00837792" w:rsidRPr="00CF22E4" w:rsidTr="001A6156">
        <w:trPr>
          <w:trHeight w:val="502"/>
        </w:trPr>
        <w:tc>
          <w:tcPr>
            <w:tcW w:w="675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Зоология-наука о животных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16"/>
        </w:trPr>
        <w:tc>
          <w:tcPr>
            <w:tcW w:w="675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gridSpan w:val="2"/>
          </w:tcPr>
          <w:p w:rsidR="00837792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68"/>
        </w:trPr>
        <w:tc>
          <w:tcPr>
            <w:tcW w:w="675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gridSpan w:val="2"/>
          </w:tcPr>
          <w:p w:rsidR="00837792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85"/>
        </w:trPr>
        <w:tc>
          <w:tcPr>
            <w:tcW w:w="675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gridSpan w:val="2"/>
          </w:tcPr>
          <w:p w:rsidR="00837792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зоологии. </w:t>
            </w:r>
            <w:r w:rsidRPr="001A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9626" w:type="dxa"/>
            <w:gridSpan w:val="6"/>
          </w:tcPr>
          <w:p w:rsidR="00BD2084" w:rsidRDefault="00BD2084" w:rsidP="00BD2084">
            <w:pPr>
              <w:pStyle w:val="dash041e0431044b0447043d044b0439"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C70837">
              <w:rPr>
                <w:rFonts w:eastAsia="FranklinGothicDemiC"/>
                <w:b/>
                <w:bCs/>
                <w:color w:val="231F20"/>
              </w:rPr>
              <w:t>Тема 2. Строение тела животных (2 ч)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органы и системы органов.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84" w:rsidRPr="00CF22E4" w:rsidTr="001A6156">
        <w:tc>
          <w:tcPr>
            <w:tcW w:w="9626" w:type="dxa"/>
            <w:gridSpan w:val="6"/>
          </w:tcPr>
          <w:p w:rsidR="00BD2084" w:rsidRDefault="00BD2084" w:rsidP="008F2F40">
            <w:pPr>
              <w:pStyle w:val="dash041e0431044b0447043d044b0439"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C70837">
              <w:rPr>
                <w:rFonts w:eastAsia="FranklinGothicDemiC"/>
                <w:b/>
                <w:bCs/>
                <w:color w:val="231F20"/>
              </w:rPr>
              <w:t xml:space="preserve">Тема 3. </w:t>
            </w:r>
            <w:proofErr w:type="spellStart"/>
            <w:r w:rsidRPr="00C70837">
              <w:rPr>
                <w:rFonts w:eastAsia="FranklinGothicDemiC"/>
                <w:b/>
                <w:bCs/>
                <w:color w:val="231F20"/>
              </w:rPr>
              <w:t>Подцарство</w:t>
            </w:r>
            <w:proofErr w:type="spellEnd"/>
            <w:r w:rsidRPr="00C70837">
              <w:rPr>
                <w:rFonts w:eastAsia="FranklinGothicDemiC"/>
                <w:b/>
                <w:bCs/>
                <w:color w:val="231F20"/>
              </w:rPr>
              <w:t xml:space="preserve"> Простейшие, или Одноклеточные (4 ч)</w:t>
            </w:r>
          </w:p>
          <w:p w:rsidR="00BD2084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5" w:type="dxa"/>
            <w:gridSpan w:val="2"/>
          </w:tcPr>
          <w:p w:rsidR="00837792" w:rsidRPr="00BD2084" w:rsidRDefault="00610818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простейших. Тип Саркодовые и жгутиконосцы. Саркодовые.</w:t>
            </w:r>
            <w:r w:rsidR="0072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16" w:rsidRPr="001A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84" w:rsidRPr="00CF22E4" w:rsidTr="001A6156">
        <w:trPr>
          <w:trHeight w:val="280"/>
        </w:trPr>
        <w:tc>
          <w:tcPr>
            <w:tcW w:w="675" w:type="dxa"/>
            <w:gridSpan w:val="2"/>
          </w:tcPr>
          <w:p w:rsidR="00BD2084" w:rsidRPr="00CF22E4" w:rsidRDefault="00610818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13" w:type="dxa"/>
          </w:tcPr>
          <w:p w:rsidR="00BD2084" w:rsidRPr="00CF22E4" w:rsidRDefault="00610818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</w:t>
            </w:r>
            <w:r w:rsidR="00D1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Жгутиконосцы.</w:t>
            </w:r>
          </w:p>
        </w:tc>
        <w:tc>
          <w:tcPr>
            <w:tcW w:w="1151" w:type="dxa"/>
            <w:gridSpan w:val="2"/>
          </w:tcPr>
          <w:p w:rsidR="00BD2084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D2084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11"/>
        </w:trPr>
        <w:tc>
          <w:tcPr>
            <w:tcW w:w="675" w:type="dxa"/>
            <w:gridSpan w:val="2"/>
          </w:tcPr>
          <w:p w:rsidR="00837792" w:rsidRPr="00CF22E4" w:rsidRDefault="00610818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D1100E" w:rsidRDefault="00610818" w:rsidP="00D1100E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Инфузории.</w:t>
            </w:r>
            <w:r w:rsidR="00D1100E" w:rsidRPr="008410DE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 Лабораторная работа </w:t>
            </w:r>
            <w:r w:rsidR="00D1100E" w:rsidRPr="008410DE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="00D1100E" w:rsidRPr="008410DE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1</w:t>
            </w:r>
            <w:r w:rsidR="00D1100E" w:rsidRPr="008410D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20"/>
        </w:trPr>
        <w:tc>
          <w:tcPr>
            <w:tcW w:w="67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4615F2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простейших.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E" w:rsidRPr="00CF22E4" w:rsidTr="001A6156">
        <w:trPr>
          <w:trHeight w:val="276"/>
        </w:trPr>
        <w:tc>
          <w:tcPr>
            <w:tcW w:w="9626" w:type="dxa"/>
            <w:gridSpan w:val="6"/>
          </w:tcPr>
          <w:p w:rsidR="00D1100E" w:rsidRDefault="00D1100E" w:rsidP="00D1100E">
            <w:pPr>
              <w:pStyle w:val="dash041e0431044b0447043d044b0439"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C70837">
              <w:rPr>
                <w:rFonts w:eastAsia="FranklinGothicDemiC"/>
                <w:b/>
                <w:bCs/>
                <w:color w:val="231F20"/>
              </w:rPr>
              <w:t xml:space="preserve">Тема 4. </w:t>
            </w:r>
            <w:proofErr w:type="spellStart"/>
            <w:r w:rsidRPr="00C70837">
              <w:rPr>
                <w:rFonts w:eastAsia="FranklinGothicDemiC"/>
                <w:b/>
                <w:bCs/>
                <w:color w:val="231F20"/>
              </w:rPr>
              <w:t>Подцарство</w:t>
            </w:r>
            <w:proofErr w:type="spellEnd"/>
            <w:r w:rsidRPr="00C70837">
              <w:rPr>
                <w:rFonts w:eastAsia="FranklinGothicDemiC"/>
                <w:b/>
                <w:bCs/>
                <w:color w:val="231F20"/>
              </w:rPr>
              <w:t xml:space="preserve"> Многоклеточные (2 ч)</w:t>
            </w:r>
          </w:p>
          <w:p w:rsidR="00D1100E" w:rsidRPr="00CF22E4" w:rsidRDefault="00D1100E" w:rsidP="00855363">
            <w:pPr>
              <w:pStyle w:val="dash041e0431044b0447043d044b0439"/>
              <w:jc w:val="center"/>
            </w:pPr>
          </w:p>
        </w:tc>
      </w:tr>
      <w:tr w:rsidR="00837792" w:rsidRPr="00CF22E4" w:rsidTr="001A6156">
        <w:trPr>
          <w:trHeight w:val="327"/>
        </w:trPr>
        <w:tc>
          <w:tcPr>
            <w:tcW w:w="67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и жизнедеятельность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559"/>
        </w:trPr>
        <w:tc>
          <w:tcPr>
            <w:tcW w:w="67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E" w:rsidRPr="00CF22E4" w:rsidTr="001A6156">
        <w:tc>
          <w:tcPr>
            <w:tcW w:w="9626" w:type="dxa"/>
            <w:gridSpan w:val="6"/>
          </w:tcPr>
          <w:p w:rsidR="00D1100E" w:rsidRDefault="00D1100E" w:rsidP="008F2F40">
            <w:pPr>
              <w:pStyle w:val="dash041e0431044b0447043d044b0439"/>
              <w:jc w:val="center"/>
              <w:rPr>
                <w:rFonts w:eastAsia="FranklinGothicDemiC"/>
                <w:b/>
                <w:bCs/>
                <w:color w:val="231F20"/>
              </w:rPr>
            </w:pPr>
            <w:r w:rsidRPr="00C70837">
              <w:rPr>
                <w:rFonts w:eastAsia="FranklinGothicDemiC"/>
                <w:b/>
                <w:bCs/>
                <w:color w:val="231F20"/>
              </w:rPr>
              <w:t>Тема 5. Типы Плоские черви, К</w:t>
            </w:r>
            <w:r>
              <w:rPr>
                <w:rFonts w:eastAsia="FranklinGothicDemiC"/>
                <w:b/>
                <w:bCs/>
                <w:color w:val="231F20"/>
              </w:rPr>
              <w:t>руглые черви, Кольчатые черви (5</w:t>
            </w:r>
            <w:r w:rsidRPr="00C70837">
              <w:rPr>
                <w:rFonts w:eastAsia="FranklinGothicDemiC"/>
                <w:b/>
                <w:bCs/>
                <w:color w:val="231F20"/>
              </w:rPr>
              <w:t xml:space="preserve"> ч)</w:t>
            </w:r>
          </w:p>
          <w:p w:rsidR="00D1100E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Плоские черви.</w:t>
            </w:r>
            <w:r w:rsidR="0072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16" w:rsidRPr="001A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теме: «Простейшие и кишечнополостные».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151"/>
        </w:trPr>
        <w:tc>
          <w:tcPr>
            <w:tcW w:w="675" w:type="dxa"/>
            <w:gridSpan w:val="2"/>
          </w:tcPr>
          <w:p w:rsidR="00837792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Многощетинковые черви.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E" w:rsidRPr="00CF22E4" w:rsidTr="001A6156">
        <w:trPr>
          <w:trHeight w:val="117"/>
        </w:trPr>
        <w:tc>
          <w:tcPr>
            <w:tcW w:w="675" w:type="dxa"/>
            <w:gridSpan w:val="2"/>
          </w:tcPr>
          <w:p w:rsidR="00D1100E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5" w:type="dxa"/>
            <w:gridSpan w:val="2"/>
          </w:tcPr>
          <w:p w:rsidR="00F46B80" w:rsidRDefault="00F46B80" w:rsidP="00F46B80">
            <w:pP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Малощетинковые черви.</w:t>
            </w:r>
            <w:r w:rsidRPr="00C708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Лабораторная работа № 2</w:t>
            </w: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  <w:p w:rsidR="00D1100E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100E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D1100E" w:rsidRPr="00CF22E4" w:rsidRDefault="00D1100E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51"/>
        </w:trPr>
        <w:tc>
          <w:tcPr>
            <w:tcW w:w="9626" w:type="dxa"/>
            <w:gridSpan w:val="6"/>
          </w:tcPr>
          <w:p w:rsidR="00F46B80" w:rsidRDefault="00F46B80" w:rsidP="00F46B80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6. Тип Моллюски (4 ч)</w:t>
            </w:r>
          </w:p>
          <w:p w:rsidR="00837792" w:rsidRPr="00CF22E4" w:rsidRDefault="00837792" w:rsidP="00855363">
            <w:pPr>
              <w:pStyle w:val="dash041e0431044b0447043d044b0439"/>
              <w:jc w:val="center"/>
            </w:pPr>
          </w:p>
        </w:tc>
      </w:tr>
      <w:tr w:rsidR="00837792" w:rsidRPr="00CF22E4" w:rsidTr="001A6156">
        <w:trPr>
          <w:trHeight w:val="710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F46B80" w:rsidRDefault="00F46B80" w:rsidP="00F46B80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моллюсков.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 </w:t>
            </w:r>
            <w:r w:rsidRPr="00F46B80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F46B80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F46B80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 xml:space="preserve">3 </w:t>
            </w:r>
            <w:r w:rsidRPr="00F46B8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«Внешнее строение раковин пресноводных и морских моллюсков»</w:t>
            </w:r>
            <w:r w:rsidR="00727C1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727C16" w:rsidRPr="001A6156">
              <w:rPr>
                <w:rFonts w:ascii="Times New Roman" w:eastAsia="NewBaskervilleC" w:hAnsi="Times New Roman" w:cs="Times New Roman"/>
                <w:b/>
                <w:i/>
                <w:color w:val="231F20"/>
                <w:sz w:val="24"/>
                <w:szCs w:val="24"/>
              </w:rPr>
              <w:t>Тестирование по теме: «Тип Черви».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80" w:rsidRPr="00CF22E4" w:rsidTr="001A6156">
        <w:tc>
          <w:tcPr>
            <w:tcW w:w="9626" w:type="dxa"/>
            <w:gridSpan w:val="6"/>
          </w:tcPr>
          <w:p w:rsidR="00F46B80" w:rsidRDefault="00F46B80" w:rsidP="008F2F40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7. Тип Членистоногие (7</w:t>
            </w: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  <w:p w:rsidR="00F46B80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73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членистоногих.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C16" w:rsidRPr="00727C16" w:rsidRDefault="00727C1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теме: «Тип Моллюски</w:t>
            </w:r>
            <w:r w:rsidRPr="00727C1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71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60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5E6B61" w:rsidRDefault="00F46B80" w:rsidP="005E6B61">
            <w:pP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Насекомые.</w:t>
            </w:r>
            <w:r w:rsidR="005E6B61" w:rsidRPr="00A3681E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 Лабораторная работа </w:t>
            </w:r>
            <w:r w:rsidR="005E6B61" w:rsidRPr="00A3681E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5E6B61"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 xml:space="preserve">4 </w:t>
            </w:r>
            <w:r w:rsidR="005E6B61" w:rsidRPr="00C70837">
              <w:rPr>
                <w:rFonts w:ascii="Times New Roman" w:eastAsia="NewBaskervilleC" w:hAnsi="Times New Roman" w:cs="Times New Roman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55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07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 – пчелы и муравьи. Значение насекомых. Охрана насекомых.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47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вредителик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переносчики заболеваний человека.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84"/>
        </w:trPr>
        <w:tc>
          <w:tcPr>
            <w:tcW w:w="675" w:type="dxa"/>
            <w:gridSpan w:val="2"/>
          </w:tcPr>
          <w:p w:rsidR="00837792" w:rsidRPr="00CF22E4" w:rsidRDefault="00F46B8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61150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«Простейшие. Беспозвоночные животные.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47"/>
        </w:trPr>
        <w:tc>
          <w:tcPr>
            <w:tcW w:w="9626" w:type="dxa"/>
            <w:gridSpan w:val="6"/>
          </w:tcPr>
          <w:p w:rsidR="005E6B61" w:rsidRDefault="005E6B61" w:rsidP="005E6B61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8. Тип Хордовые. Бесчерепн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ые. Надкласс Рыбы (7</w:t>
            </w: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499"/>
        </w:trPr>
        <w:tc>
          <w:tcPr>
            <w:tcW w:w="67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295BAE" w:rsidRDefault="005E6B61" w:rsidP="008F2F40">
            <w:pPr>
              <w:pStyle w:val="dash041e0431044b0447043d044b0439"/>
              <w:jc w:val="both"/>
            </w:pPr>
            <w:r>
              <w:t xml:space="preserve">Общая характеристика хордовых. 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81"/>
        </w:trPr>
        <w:tc>
          <w:tcPr>
            <w:tcW w:w="67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F2F40" w:rsidRDefault="008F2F40" w:rsidP="008F2F40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8F2F40">
              <w:rPr>
                <w:rFonts w:ascii="Times New Roman" w:hAnsi="Times New Roman" w:cs="Times New Roman"/>
                <w:sz w:val="24"/>
                <w:szCs w:val="24"/>
              </w:rPr>
              <w:t>Бесчерепные.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60"/>
        </w:trPr>
        <w:tc>
          <w:tcPr>
            <w:tcW w:w="67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Черепные, или позвоночные. Внешнее строение рыб.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 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 xml:space="preserve">5 </w:t>
            </w:r>
            <w:r w:rsidRPr="00A3681E">
              <w:rPr>
                <w:rFonts w:ascii="Times New Roman" w:eastAsia="NewBaskervilleC" w:hAnsi="Times New Roman" w:cs="Times New Roman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07"/>
        </w:trPr>
        <w:tc>
          <w:tcPr>
            <w:tcW w:w="67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F2F40" w:rsidRDefault="008F2F40" w:rsidP="008F2F40">
            <w:pP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рыб.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 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 xml:space="preserve">6 </w:t>
            </w:r>
            <w:r w:rsidRPr="00A3681E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«Внутреннее строение рыбы» 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20"/>
        </w:trPr>
        <w:tc>
          <w:tcPr>
            <w:tcW w:w="67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07"/>
        </w:trPr>
        <w:tc>
          <w:tcPr>
            <w:tcW w:w="67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20"/>
        </w:trPr>
        <w:tc>
          <w:tcPr>
            <w:tcW w:w="675" w:type="dxa"/>
            <w:gridSpan w:val="2"/>
          </w:tcPr>
          <w:p w:rsidR="00837792" w:rsidRPr="00CF22E4" w:rsidRDefault="005E6B6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295BAE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рыбы. Их использование и охрана.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11"/>
        </w:trPr>
        <w:tc>
          <w:tcPr>
            <w:tcW w:w="9626" w:type="dxa"/>
            <w:gridSpan w:val="6"/>
          </w:tcPr>
          <w:p w:rsidR="008F2F40" w:rsidRDefault="008F2F40" w:rsidP="008F2F40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9. Класс Земноводные, или Амфибии (4 ч)</w:t>
            </w:r>
          </w:p>
          <w:p w:rsidR="00837792" w:rsidRPr="00295BAE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20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земноводных. Среда обитания строение тела земноводных.</w:t>
            </w:r>
            <w:r w:rsidR="0072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16" w:rsidRPr="001A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теме: «Надкласс Рыбы».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401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53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F2F40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происхождение земноводных.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61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земноводных.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40" w:rsidRPr="00CF22E4" w:rsidTr="001A6156">
        <w:trPr>
          <w:trHeight w:val="254"/>
        </w:trPr>
        <w:tc>
          <w:tcPr>
            <w:tcW w:w="9626" w:type="dxa"/>
            <w:gridSpan w:val="6"/>
          </w:tcPr>
          <w:p w:rsidR="008F2F40" w:rsidRDefault="008F2F40" w:rsidP="008F2F40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10. Класс Пресмыкающиеся, или Рептилии (4 ч)</w:t>
            </w:r>
          </w:p>
          <w:p w:rsidR="008F2F40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418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Внешнее строение и скелет пресмыкающихся.</w:t>
            </w:r>
            <w:r w:rsidR="001A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156" w:rsidRPr="001A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теме: «Класс земноводные».</w:t>
            </w:r>
            <w:r w:rsidR="001A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F2F40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жизнедеятельность пресмыкающихся.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пресмыкающихся.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F2F40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происхождение пресмыкающихся.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34"/>
        </w:trPr>
        <w:tc>
          <w:tcPr>
            <w:tcW w:w="9626" w:type="dxa"/>
            <w:gridSpan w:val="6"/>
          </w:tcPr>
          <w:p w:rsidR="008F2F40" w:rsidRDefault="008F2F40" w:rsidP="008F2F40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11. Класс Птицы (9 ч)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80"/>
        </w:trPr>
        <w:tc>
          <w:tcPr>
            <w:tcW w:w="675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727C16" w:rsidRPr="005E05F6" w:rsidRDefault="00727C16" w:rsidP="0072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внешнее строение птиц.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 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 xml:space="preserve">7 </w:t>
            </w:r>
            <w:r w:rsidRPr="0054468E">
              <w:rPr>
                <w:rFonts w:ascii="Times New Roman" w:eastAsia="NewBaskervilleC" w:hAnsi="Times New Roman" w:cs="Times New Roman"/>
                <w:sz w:val="24"/>
                <w:szCs w:val="24"/>
              </w:rPr>
              <w:t>«Внешнее строение птицы. Строение перьев»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00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727C1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94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CF22E4" w:rsidRDefault="00727C16" w:rsidP="00727C16">
            <w:r w:rsidRPr="00C70837">
              <w:rPr>
                <w:rFonts w:ascii="Times New Roman" w:eastAsia="PetersburgC" w:hAnsi="Times New Roman" w:cs="Times New Roman"/>
                <w:b/>
                <w:iCs/>
                <w:w w:val="119"/>
                <w:sz w:val="24"/>
                <w:szCs w:val="24"/>
              </w:rPr>
              <w:t xml:space="preserve">Лабораторная работа </w:t>
            </w:r>
            <w:r w:rsidRPr="00C70837">
              <w:rPr>
                <w:rFonts w:ascii="Times New Roman" w:eastAsia="PetersburgC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Cs/>
                <w:w w:val="112"/>
                <w:sz w:val="24"/>
                <w:szCs w:val="24"/>
              </w:rPr>
              <w:t xml:space="preserve">8 </w:t>
            </w:r>
            <w:r w:rsidRPr="0054468E">
              <w:rPr>
                <w:rFonts w:ascii="Times New Roman" w:eastAsia="NewBaskervilleC" w:hAnsi="Times New Roman" w:cs="Times New Roman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80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727C16" w:rsidRDefault="00727C1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40" w:rsidRPr="00CF22E4" w:rsidTr="001A6156">
        <w:trPr>
          <w:trHeight w:val="360"/>
        </w:trPr>
        <w:tc>
          <w:tcPr>
            <w:tcW w:w="653" w:type="dxa"/>
          </w:tcPr>
          <w:p w:rsidR="008F2F40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47" w:type="dxa"/>
            <w:gridSpan w:val="3"/>
          </w:tcPr>
          <w:p w:rsidR="008F2F40" w:rsidRPr="00CF22E4" w:rsidRDefault="00727C1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139" w:type="dxa"/>
          </w:tcPr>
          <w:p w:rsidR="008F2F40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F2F40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34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727C1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Годовой жизненный цикл и сезонные явления в жизни птиц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34"/>
        </w:trPr>
        <w:tc>
          <w:tcPr>
            <w:tcW w:w="675" w:type="dxa"/>
            <w:gridSpan w:val="2"/>
          </w:tcPr>
          <w:p w:rsidR="00837792" w:rsidRPr="00CF22E4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37792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727C1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Разнообразие птиц.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01"/>
        </w:trPr>
        <w:tc>
          <w:tcPr>
            <w:tcW w:w="675" w:type="dxa"/>
            <w:gridSpan w:val="2"/>
          </w:tcPr>
          <w:p w:rsidR="00837792" w:rsidRDefault="008F2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727C1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Значение и охрана птиц. Происхождение птиц.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200"/>
        </w:trPr>
        <w:tc>
          <w:tcPr>
            <w:tcW w:w="675" w:type="dxa"/>
            <w:gridSpan w:val="2"/>
          </w:tcPr>
          <w:p w:rsidR="00837792" w:rsidRPr="002B1203" w:rsidRDefault="008F2F40" w:rsidP="00855363">
            <w:pPr>
              <w:pStyle w:val="dash041e0431044b0447043d044b0439"/>
            </w:pPr>
            <w:r>
              <w:t>53</w:t>
            </w:r>
            <w:r w:rsidR="00837792" w:rsidRPr="002B1203">
              <w:t>.</w:t>
            </w:r>
          </w:p>
        </w:tc>
        <w:tc>
          <w:tcPr>
            <w:tcW w:w="6525" w:type="dxa"/>
            <w:gridSpan w:val="2"/>
          </w:tcPr>
          <w:p w:rsidR="00837792" w:rsidRPr="001A6156" w:rsidRDefault="00727C16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1A6156">
              <w:rPr>
                <w:b/>
                <w:i/>
              </w:rPr>
              <w:t>Тестирование по теме: «</w:t>
            </w:r>
            <w:r w:rsidR="001A6156" w:rsidRPr="001A6156">
              <w:rPr>
                <w:b/>
                <w:i/>
              </w:rPr>
              <w:t>Класс п</w:t>
            </w:r>
            <w:r w:rsidRPr="001A6156">
              <w:rPr>
                <w:b/>
                <w:i/>
              </w:rPr>
              <w:t>ресмыкающиеся и птицы</w:t>
            </w:r>
            <w:r w:rsidR="001A6156" w:rsidRPr="001A6156">
              <w:rPr>
                <w:b/>
                <w:i/>
              </w:rPr>
              <w:t>».</w:t>
            </w:r>
          </w:p>
        </w:tc>
        <w:tc>
          <w:tcPr>
            <w:tcW w:w="1139" w:type="dxa"/>
          </w:tcPr>
          <w:p w:rsidR="00837792" w:rsidRDefault="00837792" w:rsidP="00855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Default="00837792" w:rsidP="00855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56" w:rsidRPr="00CF22E4" w:rsidTr="00391A04">
        <w:trPr>
          <w:trHeight w:val="136"/>
        </w:trPr>
        <w:tc>
          <w:tcPr>
            <w:tcW w:w="9626" w:type="dxa"/>
            <w:gridSpan w:val="6"/>
          </w:tcPr>
          <w:p w:rsidR="001A6156" w:rsidRDefault="001A6156" w:rsidP="001A6156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12. Кл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асс Млекопитающие, или Звери (10</w:t>
            </w: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  <w:p w:rsidR="001A6156" w:rsidRPr="00CF22E4" w:rsidRDefault="001A615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174"/>
        </w:trPr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Общая характеристика. Внешнее строение млекопитающих.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11"/>
        </w:trPr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ED0798" w:rsidRDefault="0085032C" w:rsidP="00ED0798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ED079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</w:t>
            </w:r>
            <w:r w:rsidR="00ED0798" w:rsidRPr="00ED0798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 Лабораторная работа </w:t>
            </w:r>
            <w:r w:rsidR="00ED0798" w:rsidRPr="00ED0798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="00ED0798" w:rsidRPr="00ED0798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 xml:space="preserve">9  </w:t>
            </w:r>
            <w:r w:rsidR="00ED0798" w:rsidRPr="00ED079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20"/>
        </w:trPr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Размножение и развитие млекопитающих. Годовой жизненный цикл.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Происхождение и многообразие млекопитающих.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136"/>
        </w:trPr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Высшие, или плацентарные звери: насекомоядные и рукокрылые, грызуны и зайцеобразные, хищные.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174"/>
        </w:trPr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Высшие, или плацентарные звери: ластоногие и китообразные, парнокопытные и непарнокопытные, хоботные.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11"/>
        </w:trPr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Высшие, или плацентарные звери: приматы.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rPr>
          <w:trHeight w:val="320"/>
        </w:trPr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Экологические группы млекопитающих.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Значение млекопитающих для человека.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5032C" w:rsidRDefault="0085032C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85032C">
              <w:rPr>
                <w:b/>
                <w:i/>
              </w:rPr>
              <w:t>Контрольная работа №2 по теме: «Позвоночные животные».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2C" w:rsidRPr="00CF22E4" w:rsidTr="007B1669">
        <w:trPr>
          <w:trHeight w:val="401"/>
        </w:trPr>
        <w:tc>
          <w:tcPr>
            <w:tcW w:w="9626" w:type="dxa"/>
            <w:gridSpan w:val="6"/>
          </w:tcPr>
          <w:p w:rsidR="0085032C" w:rsidRPr="0085032C" w:rsidRDefault="0085032C" w:rsidP="0085032C">
            <w:pPr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13. Раз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витие животного мира на Земле (7</w:t>
            </w:r>
            <w:r w:rsidRPr="00C7083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  <w:p w:rsidR="0085032C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2C" w:rsidRPr="00CF22E4" w:rsidTr="001A6156">
        <w:trPr>
          <w:trHeight w:val="419"/>
        </w:trPr>
        <w:tc>
          <w:tcPr>
            <w:tcW w:w="675" w:type="dxa"/>
            <w:gridSpan w:val="2"/>
          </w:tcPr>
          <w:p w:rsidR="0085032C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25" w:type="dxa"/>
            <w:gridSpan w:val="2"/>
          </w:tcPr>
          <w:p w:rsidR="0085032C" w:rsidRPr="00886494" w:rsidRDefault="00ED079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Доказательства эволюции животного мира. Учение Ч.Дарвина об эволюции.</w:t>
            </w:r>
          </w:p>
        </w:tc>
        <w:tc>
          <w:tcPr>
            <w:tcW w:w="1139" w:type="dxa"/>
          </w:tcPr>
          <w:p w:rsidR="0085032C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5032C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886494" w:rsidRDefault="00ED0798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Развитие животного мира на Земле.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1A6156">
        <w:tc>
          <w:tcPr>
            <w:tcW w:w="675" w:type="dxa"/>
            <w:gridSpan w:val="2"/>
          </w:tcPr>
          <w:p w:rsidR="00837792" w:rsidRPr="00CF22E4" w:rsidRDefault="0085032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837792" w:rsidRPr="00E82ED2" w:rsidRDefault="00E82ED2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Современный мир. Биосфера.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2C" w:rsidRPr="00CF22E4" w:rsidTr="0085032C">
        <w:tc>
          <w:tcPr>
            <w:tcW w:w="675" w:type="dxa"/>
            <w:gridSpan w:val="2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25" w:type="dxa"/>
            <w:gridSpan w:val="2"/>
          </w:tcPr>
          <w:p w:rsidR="0085032C" w:rsidRPr="00886494" w:rsidRDefault="00E82ED2" w:rsidP="00DB6BEC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Повторительно-обобщающий урок.</w:t>
            </w:r>
          </w:p>
        </w:tc>
        <w:tc>
          <w:tcPr>
            <w:tcW w:w="1139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2C" w:rsidRPr="00CF22E4" w:rsidTr="0085032C">
        <w:tc>
          <w:tcPr>
            <w:tcW w:w="675" w:type="dxa"/>
            <w:gridSpan w:val="2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25" w:type="dxa"/>
            <w:gridSpan w:val="2"/>
          </w:tcPr>
          <w:p w:rsidR="0085032C" w:rsidRPr="00E82ED2" w:rsidRDefault="00ED0798" w:rsidP="00E82ED2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  <w:sz w:val="24"/>
                <w:szCs w:val="24"/>
              </w:rPr>
            </w:pPr>
            <w:r w:rsidRPr="00BD2084">
              <w:rPr>
                <w:rFonts w:ascii="Times New Roman" w:eastAsia="PetersburgC" w:hAnsi="Times New Roman" w:cs="Times New Roman"/>
                <w:b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BD2084">
              <w:rPr>
                <w:rFonts w:ascii="Times New Roman" w:eastAsia="PetersburgC" w:hAnsi="Times New Roman" w:cs="Times New Roman"/>
                <w:b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BD2084"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  <w:sz w:val="24"/>
                <w:szCs w:val="24"/>
              </w:rPr>
              <w:t>сия</w:t>
            </w: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  <w:sz w:val="24"/>
                <w:szCs w:val="24"/>
              </w:rPr>
              <w:t xml:space="preserve"> </w:t>
            </w:r>
            <w:r w:rsidRPr="00C708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«Жизнь природного сообщества весной</w:t>
            </w:r>
            <w:r w:rsidR="00E82ED2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».</w:t>
            </w:r>
          </w:p>
        </w:tc>
        <w:tc>
          <w:tcPr>
            <w:tcW w:w="1139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2C" w:rsidRPr="00CF22E4" w:rsidTr="0085032C">
        <w:tc>
          <w:tcPr>
            <w:tcW w:w="675" w:type="dxa"/>
            <w:gridSpan w:val="2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25" w:type="dxa"/>
            <w:gridSpan w:val="2"/>
          </w:tcPr>
          <w:p w:rsidR="0085032C" w:rsidRPr="00886494" w:rsidRDefault="0085032C" w:rsidP="00DB6BEC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Защита проектов</w:t>
            </w:r>
          </w:p>
        </w:tc>
        <w:tc>
          <w:tcPr>
            <w:tcW w:w="1139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2C" w:rsidRPr="00CF22E4" w:rsidTr="0085032C">
        <w:tc>
          <w:tcPr>
            <w:tcW w:w="675" w:type="dxa"/>
            <w:gridSpan w:val="2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25" w:type="dxa"/>
            <w:gridSpan w:val="2"/>
          </w:tcPr>
          <w:p w:rsidR="0085032C" w:rsidRPr="00886494" w:rsidRDefault="0085032C" w:rsidP="00DB6BEC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Итоговая контрольная работа</w:t>
            </w:r>
          </w:p>
        </w:tc>
        <w:tc>
          <w:tcPr>
            <w:tcW w:w="1139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5032C" w:rsidRPr="00CF22E4" w:rsidRDefault="0085032C" w:rsidP="00DB6BE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92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BD2084"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7D1B"/>
    <w:multiLevelType w:val="hybridMultilevel"/>
    <w:tmpl w:val="A9D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546C74E2"/>
    <w:multiLevelType w:val="hybridMultilevel"/>
    <w:tmpl w:val="BF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21"/>
  </w:num>
  <w:num w:numId="5">
    <w:abstractNumId w:val="2"/>
  </w:num>
  <w:num w:numId="6">
    <w:abstractNumId w:val="25"/>
  </w:num>
  <w:num w:numId="7">
    <w:abstractNumId w:val="18"/>
  </w:num>
  <w:num w:numId="8">
    <w:abstractNumId w:val="10"/>
  </w:num>
  <w:num w:numId="9">
    <w:abstractNumId w:val="8"/>
  </w:num>
  <w:num w:numId="10">
    <w:abstractNumId w:val="0"/>
  </w:num>
  <w:num w:numId="11">
    <w:abstractNumId w:val="15"/>
  </w:num>
  <w:num w:numId="12">
    <w:abstractNumId w:val="22"/>
  </w:num>
  <w:num w:numId="13">
    <w:abstractNumId w:val="12"/>
  </w:num>
  <w:num w:numId="14">
    <w:abstractNumId w:val="4"/>
  </w:num>
  <w:num w:numId="15">
    <w:abstractNumId w:val="13"/>
  </w:num>
  <w:num w:numId="16">
    <w:abstractNumId w:val="16"/>
  </w:num>
  <w:num w:numId="17">
    <w:abstractNumId w:val="24"/>
  </w:num>
  <w:num w:numId="18">
    <w:abstractNumId w:val="23"/>
  </w:num>
  <w:num w:numId="19">
    <w:abstractNumId w:val="11"/>
  </w:num>
  <w:num w:numId="20">
    <w:abstractNumId w:val="17"/>
  </w:num>
  <w:num w:numId="21">
    <w:abstractNumId w:val="20"/>
  </w:num>
  <w:num w:numId="22">
    <w:abstractNumId w:val="26"/>
  </w:num>
  <w:num w:numId="23">
    <w:abstractNumId w:val="3"/>
  </w:num>
  <w:num w:numId="24">
    <w:abstractNumId w:val="6"/>
  </w:num>
  <w:num w:numId="25">
    <w:abstractNumId w:val="1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5C8"/>
    <w:rsid w:val="000024D1"/>
    <w:rsid w:val="00014E3C"/>
    <w:rsid w:val="0002522E"/>
    <w:rsid w:val="00051372"/>
    <w:rsid w:val="000A1587"/>
    <w:rsid w:val="000E0A18"/>
    <w:rsid w:val="000E1D7D"/>
    <w:rsid w:val="000F025A"/>
    <w:rsid w:val="000F13D2"/>
    <w:rsid w:val="00107A78"/>
    <w:rsid w:val="00116F24"/>
    <w:rsid w:val="0011739C"/>
    <w:rsid w:val="00124E4B"/>
    <w:rsid w:val="00157312"/>
    <w:rsid w:val="001649CF"/>
    <w:rsid w:val="00180F43"/>
    <w:rsid w:val="00185E28"/>
    <w:rsid w:val="001A6156"/>
    <w:rsid w:val="001D02F4"/>
    <w:rsid w:val="001D087E"/>
    <w:rsid w:val="00244CE0"/>
    <w:rsid w:val="00272953"/>
    <w:rsid w:val="002927B2"/>
    <w:rsid w:val="002937AD"/>
    <w:rsid w:val="002B09B5"/>
    <w:rsid w:val="002E7E0D"/>
    <w:rsid w:val="00355FB8"/>
    <w:rsid w:val="003773EB"/>
    <w:rsid w:val="003829DC"/>
    <w:rsid w:val="003859A0"/>
    <w:rsid w:val="003C2B05"/>
    <w:rsid w:val="003D6309"/>
    <w:rsid w:val="003F67CE"/>
    <w:rsid w:val="003F7FB3"/>
    <w:rsid w:val="0042227C"/>
    <w:rsid w:val="004275C8"/>
    <w:rsid w:val="00427B5C"/>
    <w:rsid w:val="00433E81"/>
    <w:rsid w:val="00452C64"/>
    <w:rsid w:val="0045530D"/>
    <w:rsid w:val="0048451D"/>
    <w:rsid w:val="00495D01"/>
    <w:rsid w:val="00497C43"/>
    <w:rsid w:val="004A2126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A57F5"/>
    <w:rsid w:val="005A777E"/>
    <w:rsid w:val="005D2465"/>
    <w:rsid w:val="005E05F6"/>
    <w:rsid w:val="005E3C23"/>
    <w:rsid w:val="005E4AB5"/>
    <w:rsid w:val="005E6B61"/>
    <w:rsid w:val="005F20C4"/>
    <w:rsid w:val="00601152"/>
    <w:rsid w:val="00610818"/>
    <w:rsid w:val="00612EFA"/>
    <w:rsid w:val="0063792A"/>
    <w:rsid w:val="00665660"/>
    <w:rsid w:val="006951AF"/>
    <w:rsid w:val="0069728D"/>
    <w:rsid w:val="006A4D77"/>
    <w:rsid w:val="006B3F2F"/>
    <w:rsid w:val="006C1219"/>
    <w:rsid w:val="006D25EB"/>
    <w:rsid w:val="006D419A"/>
    <w:rsid w:val="006E1C28"/>
    <w:rsid w:val="006F3FF8"/>
    <w:rsid w:val="00722C70"/>
    <w:rsid w:val="00727C16"/>
    <w:rsid w:val="00735ACE"/>
    <w:rsid w:val="00746212"/>
    <w:rsid w:val="00751743"/>
    <w:rsid w:val="00763FCA"/>
    <w:rsid w:val="00766E8E"/>
    <w:rsid w:val="00774FFB"/>
    <w:rsid w:val="007A151E"/>
    <w:rsid w:val="007A4FE7"/>
    <w:rsid w:val="007C2436"/>
    <w:rsid w:val="007C7118"/>
    <w:rsid w:val="007D65A1"/>
    <w:rsid w:val="007F10C7"/>
    <w:rsid w:val="008124AF"/>
    <w:rsid w:val="00813DDA"/>
    <w:rsid w:val="00835A61"/>
    <w:rsid w:val="00837792"/>
    <w:rsid w:val="008410DE"/>
    <w:rsid w:val="00847658"/>
    <w:rsid w:val="0085032C"/>
    <w:rsid w:val="00855363"/>
    <w:rsid w:val="00855399"/>
    <w:rsid w:val="00882986"/>
    <w:rsid w:val="008C0924"/>
    <w:rsid w:val="008D359E"/>
    <w:rsid w:val="008D7B72"/>
    <w:rsid w:val="008F2F40"/>
    <w:rsid w:val="00940326"/>
    <w:rsid w:val="00955CB2"/>
    <w:rsid w:val="00957AE0"/>
    <w:rsid w:val="00961F46"/>
    <w:rsid w:val="00967BAC"/>
    <w:rsid w:val="00976FE0"/>
    <w:rsid w:val="0098091F"/>
    <w:rsid w:val="00993304"/>
    <w:rsid w:val="009C640D"/>
    <w:rsid w:val="009D621A"/>
    <w:rsid w:val="00A16D0E"/>
    <w:rsid w:val="00A3681E"/>
    <w:rsid w:val="00A40CB8"/>
    <w:rsid w:val="00A61B04"/>
    <w:rsid w:val="00A6470F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111EE"/>
    <w:rsid w:val="00B15998"/>
    <w:rsid w:val="00B349FF"/>
    <w:rsid w:val="00B36B9E"/>
    <w:rsid w:val="00B52E46"/>
    <w:rsid w:val="00B636CF"/>
    <w:rsid w:val="00B72876"/>
    <w:rsid w:val="00B90F4D"/>
    <w:rsid w:val="00BB40BF"/>
    <w:rsid w:val="00BD0E70"/>
    <w:rsid w:val="00BD2084"/>
    <w:rsid w:val="00BD33E0"/>
    <w:rsid w:val="00BD4E5F"/>
    <w:rsid w:val="00BE474C"/>
    <w:rsid w:val="00BF3445"/>
    <w:rsid w:val="00C113FA"/>
    <w:rsid w:val="00C36FA7"/>
    <w:rsid w:val="00C42B49"/>
    <w:rsid w:val="00C63F80"/>
    <w:rsid w:val="00CA0658"/>
    <w:rsid w:val="00CA28C1"/>
    <w:rsid w:val="00CD3182"/>
    <w:rsid w:val="00CF22E4"/>
    <w:rsid w:val="00CF5C8A"/>
    <w:rsid w:val="00D1100E"/>
    <w:rsid w:val="00D3179E"/>
    <w:rsid w:val="00D40E76"/>
    <w:rsid w:val="00D52933"/>
    <w:rsid w:val="00D716B8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763A"/>
    <w:rsid w:val="00E03866"/>
    <w:rsid w:val="00E1244C"/>
    <w:rsid w:val="00E1526F"/>
    <w:rsid w:val="00E31E05"/>
    <w:rsid w:val="00E342CD"/>
    <w:rsid w:val="00E459A9"/>
    <w:rsid w:val="00E51AB9"/>
    <w:rsid w:val="00E600A2"/>
    <w:rsid w:val="00E82ED2"/>
    <w:rsid w:val="00E8396A"/>
    <w:rsid w:val="00E84976"/>
    <w:rsid w:val="00E90FB4"/>
    <w:rsid w:val="00EC4454"/>
    <w:rsid w:val="00EC622A"/>
    <w:rsid w:val="00ED0798"/>
    <w:rsid w:val="00ED72E0"/>
    <w:rsid w:val="00ED760E"/>
    <w:rsid w:val="00ED7A0E"/>
    <w:rsid w:val="00EE5FB8"/>
    <w:rsid w:val="00F07775"/>
    <w:rsid w:val="00F31C9E"/>
    <w:rsid w:val="00F35DFE"/>
    <w:rsid w:val="00F4193C"/>
    <w:rsid w:val="00F46B80"/>
    <w:rsid w:val="00F55DED"/>
    <w:rsid w:val="00F65233"/>
    <w:rsid w:val="00F77327"/>
    <w:rsid w:val="00F823A4"/>
    <w:rsid w:val="00F91800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styleId="aa">
    <w:name w:val="Balloon Text"/>
    <w:basedOn w:val="a"/>
    <w:link w:val="ab"/>
    <w:uiPriority w:val="99"/>
    <w:semiHidden/>
    <w:unhideWhenUsed/>
    <w:rsid w:val="00F9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C8FD-939F-4001-990B-BB20B11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2017-10-09T08:38:00Z</cp:lastPrinted>
  <dcterms:created xsi:type="dcterms:W3CDTF">2015-08-21T09:54:00Z</dcterms:created>
  <dcterms:modified xsi:type="dcterms:W3CDTF">2018-10-18T08:38:00Z</dcterms:modified>
</cp:coreProperties>
</file>