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91" w:rsidRDefault="00380691" w:rsidP="00380691">
      <w:pPr>
        <w:pStyle w:val="1"/>
      </w:pPr>
      <w:r>
        <w:t>Прими участие в международной акции «Тест по истории Отечества»</w:t>
      </w:r>
    </w:p>
    <w:p w:rsidR="00380691" w:rsidRDefault="00380691" w:rsidP="00380691">
      <w:pPr>
        <w:pStyle w:val="featured-image"/>
      </w:pPr>
      <w:r>
        <w:rPr>
          <w:noProof/>
        </w:rPr>
        <w:drawing>
          <wp:inline distT="0" distB="0" distL="0" distR="0">
            <wp:extent cx="5690634" cy="3540642"/>
            <wp:effectExtent l="19050" t="0" r="5316" b="0"/>
            <wp:docPr id="1" name="Рисунок 1" descr="Прими участие в международной акции «Тест по истории Отечеств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и участие в международной акции «Тест по истории Отечества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62" cy="3540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691" w:rsidRDefault="00380691" w:rsidP="00380691">
      <w:pPr>
        <w:pStyle w:val="a6"/>
        <w:jc w:val="both"/>
      </w:pPr>
      <w:r>
        <w:t>Участниками Теста могут стать граждане Российской Федерации, соотечественники, проживающие за рубежом, иностранные граждане, независимо от возраста, образования, социальной принадлежности и вероисповедания.</w:t>
      </w:r>
    </w:p>
    <w:p w:rsidR="00380691" w:rsidRDefault="00380691" w:rsidP="00380691">
      <w:pPr>
        <w:pStyle w:val="a6"/>
        <w:jc w:val="both"/>
      </w:pPr>
      <w:r>
        <w:rPr>
          <w:b/>
          <w:bCs/>
        </w:rPr>
        <w:t> Тест проводится в единый день - 09 декабря 2017 года.</w:t>
      </w:r>
      <w:r>
        <w:t xml:space="preserve">   </w:t>
      </w:r>
    </w:p>
    <w:p w:rsidR="00380691" w:rsidRDefault="00380691" w:rsidP="00380691">
      <w:pPr>
        <w:pStyle w:val="a6"/>
        <w:spacing w:before="0" w:beforeAutospacing="0" w:after="0" w:afterAutospacing="0"/>
        <w:jc w:val="both"/>
      </w:pPr>
      <w:proofErr w:type="spellStart"/>
      <w:r>
        <w:t>Он-лайн</w:t>
      </w:r>
      <w:proofErr w:type="spellEnd"/>
      <w:r>
        <w:t xml:space="preserve"> форму Теста можно будет заполнить с 00.00 часов до 24.00 по московскому времени 09 декабря 2017 года на сайте </w:t>
      </w:r>
      <w:hyperlink r:id="rId6" w:history="1">
        <w:r>
          <w:rPr>
            <w:rStyle w:val="a7"/>
          </w:rPr>
          <w:t>http://к</w:t>
        </w:r>
      </w:hyperlink>
      <w:hyperlink r:id="rId7" w:history="1">
        <w:r>
          <w:rPr>
            <w:rStyle w:val="a7"/>
          </w:rPr>
          <w:t>дгр</w:t>
        </w:r>
        <w:proofErr w:type="gramStart"/>
        <w:r>
          <w:rPr>
            <w:rStyle w:val="a7"/>
          </w:rPr>
          <w:t>.р</w:t>
        </w:r>
        <w:proofErr w:type="gramEnd"/>
        <w:r>
          <w:rPr>
            <w:rStyle w:val="a7"/>
          </w:rPr>
          <w:t>ф</w:t>
        </w:r>
      </w:hyperlink>
      <w:r>
        <w:t xml:space="preserve"> </w:t>
      </w:r>
    </w:p>
    <w:p w:rsidR="00380691" w:rsidRDefault="00380691" w:rsidP="00380691">
      <w:pPr>
        <w:pStyle w:val="a6"/>
        <w:spacing w:before="0" w:beforeAutospacing="0" w:after="0" w:afterAutospacing="0"/>
        <w:jc w:val="both"/>
      </w:pPr>
      <w:r>
        <w:t xml:space="preserve">Тест   включает в себя 40 заданий. Общая сумма баллов за Тест - 40. </w:t>
      </w:r>
    </w:p>
    <w:p w:rsidR="00380691" w:rsidRDefault="00380691" w:rsidP="00380691">
      <w:pPr>
        <w:pStyle w:val="a6"/>
        <w:spacing w:before="0" w:beforeAutospacing="0" w:after="0" w:afterAutospacing="0"/>
        <w:jc w:val="both"/>
      </w:pPr>
      <w:r>
        <w:t xml:space="preserve">Язык Теста - русский. </w:t>
      </w:r>
    </w:p>
    <w:p w:rsidR="00380691" w:rsidRDefault="00380691" w:rsidP="00380691">
      <w:pPr>
        <w:pStyle w:val="a6"/>
        <w:spacing w:before="0" w:beforeAutospacing="0" w:after="0" w:afterAutospacing="0"/>
        <w:jc w:val="both"/>
      </w:pPr>
      <w:r>
        <w:t xml:space="preserve"> Время выполнения заданий участниками Теста - 40 минут.  </w:t>
      </w:r>
    </w:p>
    <w:p w:rsidR="00380691" w:rsidRDefault="00380691" w:rsidP="00380691">
      <w:pPr>
        <w:pStyle w:val="a6"/>
        <w:spacing w:before="0" w:beforeAutospacing="0" w:after="0" w:afterAutospacing="0"/>
        <w:jc w:val="both"/>
      </w:pPr>
      <w:r>
        <w:t xml:space="preserve">Для прохождения </w:t>
      </w:r>
      <w:proofErr w:type="spellStart"/>
      <w:r>
        <w:t>он-лайн</w:t>
      </w:r>
      <w:proofErr w:type="spellEnd"/>
      <w:r>
        <w:t xml:space="preserve"> Теста участнику необходимо заполнить форму с данными и заданиями на сайте Теста. Общее время выполнения заданий участниками </w:t>
      </w:r>
      <w:proofErr w:type="spellStart"/>
      <w:r>
        <w:t>он-лайн</w:t>
      </w:r>
      <w:proofErr w:type="spellEnd"/>
      <w:r>
        <w:t xml:space="preserve"> Теста - 40 минут. Результат </w:t>
      </w:r>
      <w:proofErr w:type="spellStart"/>
      <w:r>
        <w:t>он-лайн</w:t>
      </w:r>
      <w:proofErr w:type="spellEnd"/>
      <w:r>
        <w:t xml:space="preserve"> Теста выдается участнику сразу после завершения прохождения Теста. </w:t>
      </w:r>
    </w:p>
    <w:p w:rsidR="00380691" w:rsidRDefault="00380691" w:rsidP="00380691">
      <w:pPr>
        <w:pStyle w:val="a6"/>
        <w:spacing w:before="0" w:beforeAutospacing="0" w:after="0" w:afterAutospacing="0"/>
        <w:jc w:val="both"/>
      </w:pPr>
      <w:r>
        <w:t xml:space="preserve">Участники Теста выполняют задания лично, без помощи извне. Запрещается выполнять задания коллективно и/или с любой посторонней помощью, пользоваться при выполнении заданий Теста книгами, конспектами, Интернетом и любыми иными внешними источниками информации, а также любыми техническими средствами передачи и обработки информации, включая средства мобильной связи. При несоблюдении данных требований организаторы Теста оставляют за собой право исключить нарушителя и аннулировать результаты его работы. </w:t>
      </w:r>
    </w:p>
    <w:p w:rsidR="00380691" w:rsidRDefault="00380691" w:rsidP="00380691">
      <w:pPr>
        <w:pStyle w:val="a6"/>
        <w:spacing w:before="0" w:beforeAutospacing="0" w:after="0" w:afterAutospacing="0"/>
        <w:jc w:val="both"/>
      </w:pPr>
      <w:hyperlink r:id="rId8" w:history="1">
        <w:r>
          <w:rPr>
            <w:rStyle w:val="a7"/>
          </w:rPr>
          <w:t>Подробнее - в Положении об акции</w:t>
        </w:r>
      </w:hyperlink>
      <w:r>
        <w:t xml:space="preserve"> </w:t>
      </w:r>
    </w:p>
    <w:p w:rsidR="007E547F" w:rsidRPr="00380691" w:rsidRDefault="007E547F" w:rsidP="00380691">
      <w:pPr>
        <w:rPr>
          <w:szCs w:val="28"/>
        </w:rPr>
      </w:pPr>
    </w:p>
    <w:sectPr w:rsidR="007E547F" w:rsidRPr="00380691" w:rsidSect="00ED5641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21FC"/>
    <w:multiLevelType w:val="multilevel"/>
    <w:tmpl w:val="1B32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3FE"/>
    <w:rsid w:val="00030EDA"/>
    <w:rsid w:val="000954C0"/>
    <w:rsid w:val="00162240"/>
    <w:rsid w:val="001759D7"/>
    <w:rsid w:val="001B78C0"/>
    <w:rsid w:val="001B7A56"/>
    <w:rsid w:val="001C3277"/>
    <w:rsid w:val="00244B0A"/>
    <w:rsid w:val="0028496B"/>
    <w:rsid w:val="002D3F36"/>
    <w:rsid w:val="002F71AC"/>
    <w:rsid w:val="0030421D"/>
    <w:rsid w:val="003476CB"/>
    <w:rsid w:val="00375040"/>
    <w:rsid w:val="00380691"/>
    <w:rsid w:val="0039679D"/>
    <w:rsid w:val="00473DBC"/>
    <w:rsid w:val="00480996"/>
    <w:rsid w:val="00481DDE"/>
    <w:rsid w:val="004D3B69"/>
    <w:rsid w:val="00521400"/>
    <w:rsid w:val="005471EC"/>
    <w:rsid w:val="005A6B93"/>
    <w:rsid w:val="0064120D"/>
    <w:rsid w:val="007306E2"/>
    <w:rsid w:val="00754EC4"/>
    <w:rsid w:val="007C2B57"/>
    <w:rsid w:val="007C57F2"/>
    <w:rsid w:val="007E2E53"/>
    <w:rsid w:val="007E547F"/>
    <w:rsid w:val="00941532"/>
    <w:rsid w:val="00960592"/>
    <w:rsid w:val="00992182"/>
    <w:rsid w:val="009D10E1"/>
    <w:rsid w:val="00B0661B"/>
    <w:rsid w:val="00B50CDC"/>
    <w:rsid w:val="00BC2B63"/>
    <w:rsid w:val="00BC61F5"/>
    <w:rsid w:val="00C04AA1"/>
    <w:rsid w:val="00C74D37"/>
    <w:rsid w:val="00C94765"/>
    <w:rsid w:val="00D03700"/>
    <w:rsid w:val="00D40B46"/>
    <w:rsid w:val="00D70533"/>
    <w:rsid w:val="00E63485"/>
    <w:rsid w:val="00E97927"/>
    <w:rsid w:val="00EB33FE"/>
    <w:rsid w:val="00ED5641"/>
    <w:rsid w:val="00EF4B9C"/>
    <w:rsid w:val="00F05981"/>
    <w:rsid w:val="00F43420"/>
    <w:rsid w:val="00F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27"/>
  </w:style>
  <w:style w:type="paragraph" w:styleId="1">
    <w:name w:val="heading 1"/>
    <w:basedOn w:val="a"/>
    <w:link w:val="10"/>
    <w:uiPriority w:val="9"/>
    <w:qFormat/>
    <w:rsid w:val="004D3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4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3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4D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D3B69"/>
    <w:rPr>
      <w:color w:val="0000FF"/>
      <w:u w:val="single"/>
    </w:rPr>
  </w:style>
  <w:style w:type="paragraph" w:customStyle="1" w:styleId="meta">
    <w:name w:val="meta"/>
    <w:basedOn w:val="a"/>
    <w:rsid w:val="00380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ed-image">
    <w:name w:val="featured-image"/>
    <w:basedOn w:val="a"/>
    <w:rsid w:val="00380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2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c1abr0a.xn--p1ai/wp-content/uploads/2017/10/%D0%9F%D0%BE%D0%BB%D0%BE%D0%B6%D0%B5%D0%BD%D0%B8%D0%B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c1abr0a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c1abr0a.xn--p1ai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2017-06-20T10:00:00Z</cp:lastPrinted>
  <dcterms:created xsi:type="dcterms:W3CDTF">2017-11-17T08:18:00Z</dcterms:created>
  <dcterms:modified xsi:type="dcterms:W3CDTF">2017-11-17T08:18:00Z</dcterms:modified>
</cp:coreProperties>
</file>